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1BED3" w14:textId="77777777" w:rsidR="005372C6" w:rsidRPr="005372C6" w:rsidRDefault="005372C6" w:rsidP="005372C6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27E2531C" w14:textId="77777777" w:rsidR="005372C6" w:rsidRPr="005372C6" w:rsidRDefault="005372C6" w:rsidP="005372C6">
      <w:pPr>
        <w:spacing w:after="0" w:line="240" w:lineRule="auto"/>
        <w:ind w:left="31" w:hanging="14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«Кабардино – Балкарский гуманитарно – технический   колледж»</w:t>
      </w:r>
    </w:p>
    <w:p w14:paraId="309B2454" w14:textId="77777777" w:rsidR="005372C6" w:rsidRPr="005372C6" w:rsidRDefault="005372C6" w:rsidP="005372C6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4ACD651C" w14:textId="77777777" w:rsidR="005372C6" w:rsidRPr="005372C6" w:rsidRDefault="005372C6" w:rsidP="005372C6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44ACBEA9" w14:textId="77777777" w:rsidR="005372C6" w:rsidRPr="005372C6" w:rsidRDefault="005372C6" w:rsidP="005372C6">
      <w:pPr>
        <w:spacing w:after="0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2"/>
        <w:gridCol w:w="4915"/>
      </w:tblGrid>
      <w:tr w:rsidR="005372C6" w:rsidRPr="005372C6" w14:paraId="092EEADE" w14:textId="77777777" w:rsidTr="005422F5">
        <w:tc>
          <w:tcPr>
            <w:tcW w:w="5041" w:type="dxa"/>
          </w:tcPr>
          <w:p w14:paraId="321B2AEB" w14:textId="77777777" w:rsidR="005372C6" w:rsidRPr="005372C6" w:rsidRDefault="005372C6" w:rsidP="005372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5042" w:type="dxa"/>
          </w:tcPr>
          <w:p w14:paraId="574A44D3" w14:textId="77777777" w:rsidR="005372C6" w:rsidRPr="005372C6" w:rsidRDefault="005372C6" w:rsidP="005372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Утверждено</w:t>
            </w:r>
          </w:p>
          <w:p w14:paraId="573F291E" w14:textId="77777777" w:rsidR="005372C6" w:rsidRPr="005372C6" w:rsidRDefault="005372C6" w:rsidP="005372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Директор ГБПОУ КБГТК</w:t>
            </w:r>
          </w:p>
          <w:p w14:paraId="2D195544" w14:textId="77777777" w:rsidR="005372C6" w:rsidRPr="005372C6" w:rsidRDefault="005372C6" w:rsidP="005372C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</w:p>
          <w:p w14:paraId="3FE8E4B9" w14:textId="77777777" w:rsidR="005372C6" w:rsidRPr="005372C6" w:rsidRDefault="005372C6" w:rsidP="005372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__________________/Б.З. Абазов</w:t>
            </w:r>
          </w:p>
          <w:p w14:paraId="649B70EF" w14:textId="77777777" w:rsidR="005372C6" w:rsidRPr="005372C6" w:rsidRDefault="005372C6" w:rsidP="005372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  <w:p w14:paraId="3A4877F6" w14:textId="77777777" w:rsidR="005372C6" w:rsidRPr="005372C6" w:rsidRDefault="005372C6" w:rsidP="005372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</w:rPr>
              <w:t>«____» ___________2026г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6"/>
              </w:rPr>
              <w:t>.</w:t>
            </w:r>
          </w:p>
        </w:tc>
      </w:tr>
    </w:tbl>
    <w:p w14:paraId="67F4F999" w14:textId="77777777" w:rsidR="005372C6" w:rsidRPr="005372C6" w:rsidRDefault="005372C6" w:rsidP="005372C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C185034" w14:textId="77777777" w:rsidR="005372C6" w:rsidRPr="005372C6" w:rsidRDefault="005372C6" w:rsidP="005372C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BC9AAC5" w14:textId="77777777" w:rsidR="005372C6" w:rsidRPr="005372C6" w:rsidRDefault="005372C6" w:rsidP="005372C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52A8ECCE" w14:textId="77777777" w:rsidR="005372C6" w:rsidRPr="005372C6" w:rsidRDefault="005372C6" w:rsidP="005372C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5917F3E" w14:textId="77777777" w:rsidR="005372C6" w:rsidRPr="005372C6" w:rsidRDefault="005372C6" w:rsidP="005372C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9CB3049" w14:textId="77777777" w:rsidR="005372C6" w:rsidRPr="005372C6" w:rsidRDefault="005372C6" w:rsidP="005372C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3083449" w14:textId="77777777" w:rsidR="005372C6" w:rsidRPr="005372C6" w:rsidRDefault="005372C6" w:rsidP="005372C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CCAD792" w14:textId="77777777" w:rsidR="005372C6" w:rsidRPr="005372C6" w:rsidRDefault="005372C6" w:rsidP="005372C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CBCCA0A" w14:textId="77777777" w:rsidR="005372C6" w:rsidRPr="005372C6" w:rsidRDefault="005372C6" w:rsidP="005372C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19FBED8" w14:textId="77777777" w:rsidR="005372C6" w:rsidRPr="005372C6" w:rsidRDefault="005372C6" w:rsidP="005372C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8693CCF" w14:textId="77777777" w:rsidR="005372C6" w:rsidRPr="005372C6" w:rsidRDefault="005372C6" w:rsidP="005372C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84EB0F6" w14:textId="77777777" w:rsidR="005372C6" w:rsidRPr="005372C6" w:rsidRDefault="005372C6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ДОПОЛНИТЕЛЬНАЯ ПРОФЕССИОНАЛЬНАЯ ПРОГРАММА</w:t>
      </w:r>
    </w:p>
    <w:p w14:paraId="4DE78616" w14:textId="3B84342B" w:rsidR="005372C6" w:rsidRPr="005372C6" w:rsidRDefault="005372C6" w:rsidP="005372C6">
      <w:pPr>
        <w:keepNext/>
        <w:keepLines/>
        <w:tabs>
          <w:tab w:val="left" w:pos="9498"/>
        </w:tabs>
        <w:spacing w:after="0" w:line="270" w:lineRule="auto"/>
        <w:ind w:right="595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«ПОДГОТОВКА ЭКСПЕРТОВ КОНКУРСОВ</w:t>
      </w:r>
    </w:p>
    <w:p w14:paraId="460FE716" w14:textId="77777777" w:rsidR="005372C6" w:rsidRPr="005372C6" w:rsidRDefault="005372C6" w:rsidP="005372C6">
      <w:pPr>
        <w:tabs>
          <w:tab w:val="left" w:pos="9498"/>
        </w:tabs>
        <w:spacing w:after="0" w:line="271" w:lineRule="auto"/>
        <w:ind w:right="595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ПРОФЕССИОНАЛЬНОГО МАСТЕРСТВА «АБИЛИМПИКС»</w:t>
      </w:r>
    </w:p>
    <w:p w14:paraId="6B2122D0" w14:textId="77777777" w:rsidR="005372C6" w:rsidRPr="005372C6" w:rsidRDefault="005372C6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ПО КОМПЕТЕНЦИИ </w:t>
      </w:r>
    </w:p>
    <w:p w14:paraId="71416E03" w14:textId="064EBE13" w:rsidR="005372C6" w:rsidRPr="005372C6" w:rsidRDefault="005372C6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Швея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76264B05" w14:textId="77777777" w:rsidR="005372C6" w:rsidRPr="005372C6" w:rsidRDefault="005372C6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618E83E" w14:textId="77777777" w:rsidR="005372C6" w:rsidRPr="005372C6" w:rsidRDefault="005372C6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4925BE0" w14:textId="77777777" w:rsidR="005372C6" w:rsidRPr="005372C6" w:rsidRDefault="005372C6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DDB99E9" w14:textId="77777777" w:rsidR="005372C6" w:rsidRPr="005372C6" w:rsidRDefault="005372C6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CAC4B19" w14:textId="77777777" w:rsidR="005372C6" w:rsidRPr="005372C6" w:rsidRDefault="005372C6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8C9D48C" w14:textId="77777777" w:rsidR="005372C6" w:rsidRPr="005372C6" w:rsidRDefault="005372C6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1EBF03A" w14:textId="77777777" w:rsidR="005372C6" w:rsidRPr="005372C6" w:rsidRDefault="005372C6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36BB417" w14:textId="77777777" w:rsidR="005372C6" w:rsidRPr="005372C6" w:rsidRDefault="005372C6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5E8BA16" w14:textId="77777777" w:rsidR="005372C6" w:rsidRPr="005372C6" w:rsidRDefault="005372C6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C37AEC4" w14:textId="369F4C14" w:rsidR="005372C6" w:rsidRDefault="005372C6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8367C9A" w14:textId="7D56D18B" w:rsidR="000E2C8D" w:rsidRDefault="000E2C8D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6B1CB25" w14:textId="6DCAF17A" w:rsidR="000E2C8D" w:rsidRDefault="000E2C8D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D9EC783" w14:textId="6F58BF88" w:rsidR="000E2C8D" w:rsidRDefault="000E2C8D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AB8C788" w14:textId="5DCB8173" w:rsidR="000E2C8D" w:rsidRDefault="000E2C8D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331F8D5" w14:textId="0F23FE57" w:rsidR="000E2C8D" w:rsidRDefault="000E2C8D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2E105DA" w14:textId="77777777" w:rsidR="000E2C8D" w:rsidRPr="005372C6" w:rsidRDefault="000E2C8D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F3867B3" w14:textId="77777777" w:rsidR="005372C6" w:rsidRPr="005372C6" w:rsidRDefault="005372C6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1EF1757" w14:textId="77777777" w:rsidR="005372C6" w:rsidRPr="005372C6" w:rsidRDefault="005372C6" w:rsidP="005372C6">
      <w:pPr>
        <w:tabs>
          <w:tab w:val="left" w:pos="9498"/>
        </w:tabs>
        <w:spacing w:after="0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г.Нальчик, 2026г.</w:t>
      </w:r>
    </w:p>
    <w:p w14:paraId="7AE9DB25" w14:textId="77777777" w:rsidR="005372C6" w:rsidRPr="005372C6" w:rsidRDefault="005372C6" w:rsidP="005372C6">
      <w:pPr>
        <w:spacing w:after="0"/>
        <w:ind w:left="31" w:firstLine="703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78890D4E" w14:textId="77777777" w:rsidR="005372C6" w:rsidRPr="005372C6" w:rsidRDefault="005372C6" w:rsidP="005372C6">
      <w:pPr>
        <w:spacing w:after="0"/>
        <w:ind w:left="31" w:firstLine="70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1A1A1A"/>
          <w:sz w:val="26"/>
          <w:lang w:eastAsia="ru-RU"/>
        </w:rPr>
        <w:t xml:space="preserve">Разработчик(и) </w:t>
      </w:r>
      <w:r w:rsidRPr="005372C6">
        <w:rPr>
          <w:rFonts w:ascii="Times New Roman" w:eastAsia="Times New Roman" w:hAnsi="Times New Roman" w:cs="Times New Roman"/>
          <w:color w:val="0F0F0F"/>
          <w:sz w:val="26"/>
          <w:lang w:eastAsia="ru-RU"/>
        </w:rPr>
        <w:t>(составитель(и):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3CD054B5" w14:textId="77777777" w:rsidR="005372C6" w:rsidRPr="005372C6" w:rsidRDefault="005372C6" w:rsidP="005372C6">
      <w:pPr>
        <w:spacing w:after="0"/>
        <w:ind w:left="31" w:firstLine="703"/>
        <w:rPr>
          <w:rFonts w:ascii="Times New Roman" w:eastAsia="Times New Roman" w:hAnsi="Times New Roman" w:cs="Times New Roman"/>
          <w:bCs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ГБПОУ «Кабардино – Балкарский гуманитарно – технический   колледж»</w:t>
      </w:r>
    </w:p>
    <w:p w14:paraId="1F4E88D6" w14:textId="77777777" w:rsidR="005372C6" w:rsidRPr="005372C6" w:rsidRDefault="005372C6" w:rsidP="005372C6">
      <w:pPr>
        <w:spacing w:after="0" w:line="270" w:lineRule="auto"/>
        <w:ind w:left="-15" w:right="58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Региональный центр </w:t>
      </w:r>
      <w:r w:rsidRPr="005372C6">
        <w:rPr>
          <w:rFonts w:ascii="Times New Roman" w:eastAsia="Times New Roman" w:hAnsi="Times New Roman" w:cs="Times New Roman"/>
          <w:color w:val="131313"/>
          <w:sz w:val="26"/>
          <w:lang w:eastAsia="ru-RU"/>
        </w:rPr>
        <w:t>развития</w:t>
      </w:r>
      <w:r w:rsidRPr="005372C6">
        <w:rPr>
          <w:rFonts w:ascii="Times New Roman" w:eastAsia="Times New Roman" w:hAnsi="Times New Roman" w:cs="Times New Roman"/>
          <w:color w:val="111111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движения «Абилимпикс» </w:t>
      </w:r>
      <w:r w:rsidRPr="005372C6">
        <w:rPr>
          <w:rFonts w:ascii="Times New Roman" w:eastAsia="Times New Roman" w:hAnsi="Times New Roman" w:cs="Times New Roman"/>
          <w:color w:val="212121"/>
          <w:sz w:val="26"/>
          <w:lang w:eastAsia="ru-RU"/>
        </w:rPr>
        <w:t>Кабардино-Балкарской Республики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; </w:t>
      </w:r>
    </w:p>
    <w:p w14:paraId="22E42E7E" w14:textId="77777777" w:rsidR="005372C6" w:rsidRPr="005372C6" w:rsidRDefault="005372C6" w:rsidP="005372C6">
      <w:pPr>
        <w:spacing w:after="0" w:line="270" w:lineRule="auto"/>
        <w:ind w:left="-15" w:right="58" w:firstLine="70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Ресурсный учебно- методический центр Кабардино-Балкарской Республики.</w:t>
      </w:r>
    </w:p>
    <w:p w14:paraId="26D86CD2" w14:textId="77777777" w:rsidR="005372C6" w:rsidRPr="005372C6" w:rsidRDefault="005372C6" w:rsidP="005372C6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7D36DFC" w14:textId="77777777" w:rsidR="005372C6" w:rsidRPr="005372C6" w:rsidRDefault="005372C6" w:rsidP="005372C6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52F3124" w14:textId="77777777" w:rsidR="005372C6" w:rsidRPr="005372C6" w:rsidRDefault="005372C6" w:rsidP="005372C6">
      <w:pPr>
        <w:spacing w:after="0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E7D0EB0" w14:textId="77777777" w:rsidR="005372C6" w:rsidRPr="005372C6" w:rsidRDefault="005372C6" w:rsidP="005372C6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7EA96341" w14:textId="77777777" w:rsidR="005372C6" w:rsidRPr="005372C6" w:rsidRDefault="005372C6" w:rsidP="005372C6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351B557" w14:textId="77777777" w:rsidR="005372C6" w:rsidRPr="005372C6" w:rsidRDefault="005372C6" w:rsidP="005372C6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0A6A6D8" w14:textId="77777777" w:rsidR="005372C6" w:rsidRPr="005372C6" w:rsidRDefault="005372C6" w:rsidP="005372C6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045B76F4" w14:textId="77777777" w:rsidR="005372C6" w:rsidRPr="005372C6" w:rsidRDefault="005372C6" w:rsidP="005372C6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3EF10E2" w14:textId="77777777" w:rsidR="005372C6" w:rsidRPr="005372C6" w:rsidRDefault="005372C6" w:rsidP="005372C6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5678851" w14:textId="77777777" w:rsidR="005372C6" w:rsidRPr="005372C6" w:rsidRDefault="005372C6" w:rsidP="005372C6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FE55994" w14:textId="77777777" w:rsidR="005372C6" w:rsidRPr="005372C6" w:rsidRDefault="005372C6" w:rsidP="005372C6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0CAA478E" w14:textId="77777777" w:rsidR="005372C6" w:rsidRPr="005372C6" w:rsidRDefault="005372C6" w:rsidP="005372C6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7B87BC51" w14:textId="77777777" w:rsidR="005372C6" w:rsidRPr="005372C6" w:rsidRDefault="005372C6" w:rsidP="005372C6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150764D" w14:textId="77777777" w:rsidR="005372C6" w:rsidRPr="005372C6" w:rsidRDefault="005372C6" w:rsidP="005372C6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6D719A7" w14:textId="77777777" w:rsidR="005372C6" w:rsidRPr="005372C6" w:rsidRDefault="005372C6" w:rsidP="005372C6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4FFDF8E" w14:textId="77777777" w:rsidR="005372C6" w:rsidRPr="005372C6" w:rsidRDefault="005372C6" w:rsidP="005372C6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73013CB" w14:textId="77777777" w:rsidR="005372C6" w:rsidRPr="005372C6" w:rsidRDefault="005372C6" w:rsidP="005372C6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A7417FB" w14:textId="77777777" w:rsidR="005372C6" w:rsidRPr="005372C6" w:rsidRDefault="005372C6" w:rsidP="005372C6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2C8CBBB" w14:textId="77777777" w:rsidR="005372C6" w:rsidRPr="005372C6" w:rsidRDefault="005372C6" w:rsidP="005372C6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C3C8CB7" w14:textId="77777777" w:rsidR="005372C6" w:rsidRPr="005372C6" w:rsidRDefault="005372C6" w:rsidP="005372C6">
      <w:pPr>
        <w:spacing w:after="45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9EF22C6" w14:textId="77777777" w:rsidR="005372C6" w:rsidRPr="005372C6" w:rsidRDefault="005372C6" w:rsidP="005372C6">
      <w:pPr>
        <w:spacing w:after="42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615B4B0" w14:textId="77777777" w:rsidR="005372C6" w:rsidRPr="005372C6" w:rsidRDefault="005372C6" w:rsidP="005372C6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9C1849B" w14:textId="77777777" w:rsidR="005372C6" w:rsidRPr="005372C6" w:rsidRDefault="005372C6" w:rsidP="005372C6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008D86B" w14:textId="77777777" w:rsidR="005372C6" w:rsidRPr="005372C6" w:rsidRDefault="005372C6" w:rsidP="005372C6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E635DDB" w14:textId="77777777" w:rsidR="005372C6" w:rsidRPr="005372C6" w:rsidRDefault="005372C6" w:rsidP="005372C6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514845B" w14:textId="77777777" w:rsidR="005372C6" w:rsidRPr="005372C6" w:rsidRDefault="005372C6" w:rsidP="005372C6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F26832F" w14:textId="77777777" w:rsidR="005372C6" w:rsidRPr="005372C6" w:rsidRDefault="005372C6" w:rsidP="005372C6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38359AC" w14:textId="77777777" w:rsidR="005372C6" w:rsidRPr="005372C6" w:rsidRDefault="005372C6" w:rsidP="005372C6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113ECC7" w14:textId="77777777" w:rsidR="005372C6" w:rsidRPr="005372C6" w:rsidRDefault="005372C6" w:rsidP="005372C6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246F9192" w14:textId="77777777" w:rsidR="005372C6" w:rsidRPr="005372C6" w:rsidRDefault="005372C6" w:rsidP="005372C6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7304A81" w14:textId="77777777" w:rsidR="005372C6" w:rsidRPr="005372C6" w:rsidRDefault="005372C6" w:rsidP="005372C6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2A7271B" w14:textId="77777777" w:rsidR="005372C6" w:rsidRPr="005372C6" w:rsidRDefault="005372C6" w:rsidP="005372C6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21941465" w14:textId="77777777" w:rsidR="005372C6" w:rsidRPr="005372C6" w:rsidRDefault="005372C6" w:rsidP="005372C6">
      <w:pPr>
        <w:spacing w:after="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8DF3B83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6FADBBE" w14:textId="77777777" w:rsidR="005372C6" w:rsidRPr="005372C6" w:rsidRDefault="005372C6" w:rsidP="005372C6">
      <w:pPr>
        <w:keepNext/>
        <w:keepLines/>
        <w:spacing w:after="213"/>
        <w:ind w:right="27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СОДЕРЖАНИЕ </w:t>
      </w:r>
    </w:p>
    <w:p w14:paraId="50CCE8FB" w14:textId="77777777" w:rsidR="005372C6" w:rsidRPr="005372C6" w:rsidRDefault="005372C6" w:rsidP="005372C6">
      <w:pPr>
        <w:keepNext/>
        <w:keepLines/>
        <w:spacing w:after="48"/>
        <w:ind w:left="-5" w:hanging="10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5372C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БЩАЯ ХАРАКТЕРИСТИКА ПРОГРАММЫ 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 4 </w:t>
      </w:r>
    </w:p>
    <w:p w14:paraId="6012C0AB" w14:textId="77777777" w:rsidR="005372C6" w:rsidRPr="005372C6" w:rsidRDefault="005372C6" w:rsidP="005372C6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1.1</w:t>
      </w:r>
      <w:r w:rsidRPr="005372C6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БЩИЕ ПОЛОЖЕНИЯ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...............................................................................................4 </w:t>
      </w:r>
    </w:p>
    <w:p w14:paraId="4A765802" w14:textId="77777777" w:rsidR="005372C6" w:rsidRPr="005372C6" w:rsidRDefault="005372C6" w:rsidP="005372C6">
      <w:pPr>
        <w:keepNext/>
        <w:keepLines/>
        <w:spacing w:after="72"/>
        <w:ind w:left="-5" w:hanging="10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Ц</w:t>
      </w:r>
      <w:r w:rsidRPr="005372C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ЕЛЬ ОСВОЕНИЯ 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....................................................................................................5 </w:t>
      </w:r>
    </w:p>
    <w:p w14:paraId="391B102E" w14:textId="77777777" w:rsidR="005372C6" w:rsidRPr="005372C6" w:rsidRDefault="005372C6" w:rsidP="005372C6">
      <w:pPr>
        <w:spacing w:after="58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</w:t>
      </w:r>
      <w:r w:rsidRPr="005372C6">
        <w:rPr>
          <w:rFonts w:ascii="Times New Roman" w:eastAsia="Times New Roman" w:hAnsi="Times New Roman" w:cs="Times New Roman"/>
          <w:b/>
          <w:color w:val="000000"/>
          <w:lang w:eastAsia="ru-RU"/>
        </w:rPr>
        <w:t>ЛАНИРУЕМЫЕ РЕЗУЛЬТАТЫ ОБУЧЕНИЯ ………………………………..………………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5 </w:t>
      </w:r>
    </w:p>
    <w:p w14:paraId="5E488B2D" w14:textId="77777777" w:rsidR="005372C6" w:rsidRPr="005372C6" w:rsidRDefault="005372C6" w:rsidP="005372C6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1.4</w:t>
      </w:r>
      <w:r w:rsidRPr="005372C6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>ЧЕБНО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ТЕМАТИЧЕСКИЙ ПЛАН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......................................................................….....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20102EB7" w14:textId="77777777" w:rsidR="005372C6" w:rsidRPr="005372C6" w:rsidRDefault="005372C6" w:rsidP="005372C6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1.5</w:t>
      </w:r>
      <w:r w:rsidRPr="005372C6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>АЛЕНДАРНЫЙ УЧЕБНЫЙ ГРАФИК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 8 </w:t>
      </w:r>
    </w:p>
    <w:p w14:paraId="27DCF581" w14:textId="77777777" w:rsidR="005372C6" w:rsidRPr="005372C6" w:rsidRDefault="005372C6" w:rsidP="005372C6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1.6</w:t>
      </w:r>
      <w:r w:rsidRPr="005372C6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АБОЧИЕ ПРОГРАММЫ ДИСЦИПЛИН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>МОДУЛЕЙ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 ....................................................9 </w:t>
      </w:r>
    </w:p>
    <w:p w14:paraId="62C3133A" w14:textId="77777777" w:rsidR="005372C6" w:rsidRPr="005372C6" w:rsidRDefault="005372C6" w:rsidP="005372C6">
      <w:pPr>
        <w:spacing w:after="44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1.7</w:t>
      </w:r>
      <w:r w:rsidRPr="005372C6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>РГАНИЗАЦИОННО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>ПЕДАГОГИЧЕСКИЕ УСЛОВИЯ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..................................................10 1.8</w:t>
      </w:r>
      <w:r w:rsidRPr="005372C6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</w:t>
      </w: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ОРМЫ АТТЕСТАЦИИ </w:t>
      </w:r>
      <w:r w:rsidRPr="005372C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............................................................................................13 </w:t>
      </w:r>
    </w:p>
    <w:p w14:paraId="70C58F34" w14:textId="77777777" w:rsidR="005372C6" w:rsidRPr="005372C6" w:rsidRDefault="005372C6" w:rsidP="005372C6">
      <w:pPr>
        <w:spacing w:after="0"/>
        <w:ind w:left="-5"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5372C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ЦЕНОЧНЫЕ МАТЕРИАЛЫ </w:t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.....................................................................................14 </w:t>
      </w:r>
    </w:p>
    <w:p w14:paraId="6613B6BF" w14:textId="77777777" w:rsidR="005372C6" w:rsidRPr="005372C6" w:rsidRDefault="005372C6" w:rsidP="005372C6">
      <w:pPr>
        <w:spacing w:after="0"/>
        <w:ind w:left="845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D56BD24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3A2DC4E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9EA6817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0A80655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907CBC2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B20CC6F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44F9B02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CFA9004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373BFB3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A8DEC21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1A86703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4849A55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E218A37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7C049ED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6E1034E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148AAFE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BD49C14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67481E3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EA7940B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DE734C6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9E07469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2DEA9DF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327C606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7E4B152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B7341CC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FB012FD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0D552B1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2D247E2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81CA569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E026DCF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E3B6EAC" w14:textId="77777777" w:rsidR="005372C6" w:rsidRPr="005372C6" w:rsidRDefault="005372C6" w:rsidP="005372C6">
      <w:pPr>
        <w:spacing w:after="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59119978" w14:textId="77777777" w:rsidR="005372C6" w:rsidRPr="005372C6" w:rsidRDefault="005372C6" w:rsidP="005372C6">
      <w:pPr>
        <w:keepNext/>
        <w:keepLines/>
        <w:tabs>
          <w:tab w:val="center" w:pos="778"/>
          <w:tab w:val="center" w:pos="4253"/>
        </w:tabs>
        <w:spacing w:after="0" w:line="240" w:lineRule="auto"/>
        <w:ind w:right="-3" w:firstLine="709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Calibri" w:eastAsia="Calibri" w:hAnsi="Calibri" w:cs="Calibri"/>
          <w:color w:val="000000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ОБЩАЯ ХАРАКТЕРИСТИКА ПРОГРАММЫ </w:t>
      </w:r>
    </w:p>
    <w:p w14:paraId="13397A65" w14:textId="77777777" w:rsidR="005372C6" w:rsidRPr="005372C6" w:rsidRDefault="005372C6" w:rsidP="005372C6">
      <w:pPr>
        <w:keepNext/>
        <w:keepLines/>
        <w:tabs>
          <w:tab w:val="center" w:pos="882"/>
          <w:tab w:val="center" w:pos="2499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Calibri" w:eastAsia="Calibri" w:hAnsi="Calibri" w:cs="Calibri"/>
          <w:color w:val="000000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1.1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положения </w:t>
      </w:r>
    </w:p>
    <w:p w14:paraId="1F193A74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1.1.1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Нормативные правовые основания разработки программы: </w:t>
      </w:r>
    </w:p>
    <w:p w14:paraId="25E42BBD" w14:textId="7BA1A545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Нормативные правовые основания для разработки дополнительной профессиональной программы – программы повышения квалификации «Подготовка экспертов чемпионатов по профессиональному мастерству «Абилимпикс» по компетенции* </w:t>
      </w:r>
      <w:bookmarkStart w:id="0" w:name="_Hlk224224524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</w:t>
      </w:r>
      <w:r w:rsidR="00B7324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Швея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</w:t>
      </w:r>
      <w:bookmarkEnd w:id="0"/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(*в соответствии со списком региональных компетенций чемпионатов «Абилимпикс» в 2026 году, утвержденным руководителем Федерального методического центра по инклюзивному образованию, Национального центра «Абилимпикс» Д.Р. Макеевой от 21.01.2026 г.) (далее – программа) составляют: </w:t>
      </w:r>
    </w:p>
    <w:p w14:paraId="3D6EC2F5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5372C6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 декабря 2012 г. № 273-ФЗ «Об образовании в Российской Федерации»; </w:t>
      </w:r>
    </w:p>
    <w:p w14:paraId="5D3A0DEA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5372C6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 (зарегистрирован в Министерстве юстиции Российской Федерации 20 августа 2013 г., регистрационный № 29444); </w:t>
      </w:r>
    </w:p>
    <w:p w14:paraId="1734ACD7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5372C6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14:paraId="5AD77DFC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5372C6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44.02.06 Профессиональное обучение (утвержден приказом Министерства образования и науки от «27» октября 2014 г. № 1386); </w:t>
      </w:r>
    </w:p>
    <w:p w14:paraId="18090A23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5372C6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высшего образования – бакалавриат по направлению подготовки 44.03.03 Специальное (дефектологическое) образование </w:t>
      </w:r>
    </w:p>
    <w:p w14:paraId="2DD68F2C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(утвержден приказом Министерства образования и науки от «22» февраля 2018 г. № 123); </w:t>
      </w:r>
    </w:p>
    <w:p w14:paraId="1B3F5624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5372C6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01-12-10/2025; </w:t>
      </w:r>
    </w:p>
    <w:p w14:paraId="67D85DAC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5372C6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Локальные нормативно-правовые документы образовательной организации. </w:t>
      </w:r>
    </w:p>
    <w:p w14:paraId="728E6AF8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1.1.2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обучающимся: </w:t>
      </w:r>
    </w:p>
    <w:p w14:paraId="5CAAA3FA" w14:textId="5A42F3C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а) категория слушателей: эксперты чемпионатов «Абилимпикс», успешно завершивших обучение по программе базового уровня и (или) по программе повышенного уровня (срок действия документа о повышении квалификации по ДПП ПК «Подготовка экспертов чемпионатов по профессиональному мастерству «Абилимпикс» по компетенции </w:t>
      </w:r>
      <w:r w:rsidR="00B7324B" w:rsidRPr="00B7324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«Швея»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– в течение 3-х лет с момента выдачи). </w:t>
      </w:r>
    </w:p>
    <w:p w14:paraId="19619FA4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б) требования к уровню образования: высшее или среднее профессиональное </w:t>
      </w:r>
    </w:p>
    <w:p w14:paraId="513606AE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образование. </w:t>
      </w:r>
    </w:p>
    <w:p w14:paraId="20AB3294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1.1.3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Особенности адаптации образовательной программы для лиц с ограниченными возможностями здоровья: </w:t>
      </w:r>
    </w:p>
    <w:p w14:paraId="62C02AC9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Разработка адаптированной образовательной программы для лиц с ОВЗ и/или инвалидностью или обновление уже существующей образовательной программы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определяются индивидуальной программой реабилитации инвалида (при наличии), и осуществляются на основании письменного заявления слушателя. </w:t>
      </w:r>
    </w:p>
    <w:p w14:paraId="013644C1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1.1.4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Форма обучения: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программа реализуется в очной форме обучения на площадке, имеющей необходимою материально-техническую базу для обучения по соответствующей компетенции (предоставляются партнерскими организациями, привлекаемыми РЦОЭ в рамках взаимодействия).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9F84A86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1.1.5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Трудоемкость освоения: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16 академических часов, включая все виды контактной и самостоятельной работы обучающегося.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54FC92D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1.1.6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Рекомендованный период освоения: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не более 3 дней.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0E5A82A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>1.1.7</w:t>
      </w:r>
      <w:r w:rsidRPr="005372C6">
        <w:rPr>
          <w:rFonts w:ascii="Arial" w:eastAsia="Arial" w:hAnsi="Arial" w:cs="Arial"/>
          <w:b/>
          <w:color w:val="0D0D0D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Форма документа, выдаваемого по результатам освоения программы: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лицам, успешно освоившим дополнительную профессиональную программу и прошедшим итоговую аттестацию, выдается удостоверение о повышении квалификации установленного образца.</w:t>
      </w:r>
      <w:r w:rsidRPr="005372C6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 </w:t>
      </w:r>
    </w:p>
    <w:p w14:paraId="45712920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Цель освоения: </w:t>
      </w:r>
    </w:p>
    <w:p w14:paraId="2143909C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Целью освоения программы являются развитие и совершенствование компетенций слушателей в рамках профессиональной деятельности в области организации и проведения чемпионата «Абилимпикс». </w:t>
      </w:r>
    </w:p>
    <w:p w14:paraId="380F7E4C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Планируемые результаты обучения: </w:t>
      </w:r>
    </w:p>
    <w:p w14:paraId="456D0A57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1 </w:t>
      </w:r>
    </w:p>
    <w:p w14:paraId="0332988E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14"/>
          <w:lang w:eastAsia="ru-RU"/>
        </w:rPr>
        <w:t xml:space="preserve"> </w:t>
      </w:r>
    </w:p>
    <w:tbl>
      <w:tblPr>
        <w:tblStyle w:val="TableGrid"/>
        <w:tblW w:w="9712" w:type="dxa"/>
        <w:tblInd w:w="70" w:type="dxa"/>
        <w:tblCellMar>
          <w:top w:w="40" w:type="dxa"/>
        </w:tblCellMar>
        <w:tblLook w:val="04A0" w:firstRow="1" w:lastRow="0" w:firstColumn="1" w:lastColumn="0" w:noHBand="0" w:noVBand="1"/>
      </w:tblPr>
      <w:tblGrid>
        <w:gridCol w:w="3427"/>
        <w:gridCol w:w="3044"/>
        <w:gridCol w:w="3241"/>
      </w:tblGrid>
      <w:tr w:rsidR="005372C6" w:rsidRPr="005372C6" w14:paraId="7C64E188" w14:textId="77777777" w:rsidTr="005422F5">
        <w:trPr>
          <w:trHeight w:val="286"/>
        </w:trPr>
        <w:tc>
          <w:tcPr>
            <w:tcW w:w="3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371C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Код и наименование компетенции 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5F781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Показатели освоения компетенции </w:t>
            </w:r>
          </w:p>
        </w:tc>
      </w:tr>
      <w:tr w:rsidR="005372C6" w:rsidRPr="005372C6" w14:paraId="55093D52" w14:textId="77777777" w:rsidTr="005422F5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D1E29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D931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Знания (знать)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25E3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Умения (уметь) </w:t>
            </w:r>
          </w:p>
        </w:tc>
      </w:tr>
      <w:tr w:rsidR="005372C6" w:rsidRPr="005372C6" w14:paraId="425CEEAC" w14:textId="77777777" w:rsidTr="005422F5">
        <w:trPr>
          <w:trHeight w:val="227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2540B" w14:textId="77777777" w:rsidR="005372C6" w:rsidRPr="005372C6" w:rsidRDefault="005372C6" w:rsidP="005372C6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ОПК-1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этики.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215B" w14:textId="77777777" w:rsidR="005372C6" w:rsidRPr="005372C6" w:rsidRDefault="005372C6" w:rsidP="005372C6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З1 Основные регламентирующие и методические документы «Абилимпикс» в России; З2 Правила охраны труда и техники безопасности при проведении и организации чемпионатов </w:t>
            </w:r>
          </w:p>
          <w:p w14:paraId="330F8776" w14:textId="77777777" w:rsidR="005372C6" w:rsidRPr="005372C6" w:rsidRDefault="005372C6" w:rsidP="005372C6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«Абилимпикс».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86D1" w14:textId="77777777" w:rsidR="005372C6" w:rsidRPr="005372C6" w:rsidRDefault="005372C6" w:rsidP="005372C6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У1 осуществлять профессиональную деятельность в соответствии с нормативными правовыми актами в сфере образования и нормами профессиональной этики. </w:t>
            </w:r>
          </w:p>
        </w:tc>
      </w:tr>
      <w:tr w:rsidR="005372C6" w:rsidRPr="005372C6" w14:paraId="7184AA96" w14:textId="77777777" w:rsidTr="005422F5">
        <w:trPr>
          <w:trHeight w:val="2060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01F2" w14:textId="77777777" w:rsidR="005372C6" w:rsidRPr="005372C6" w:rsidRDefault="005372C6" w:rsidP="005372C6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ПК-1 Обеспечивать материально-техническое оснащение занятий, включая проверку безопасности оборудования, подготовку необходимых объектов труда и рабочих мест обучающихся, создание условий складирования.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62FF" w14:textId="77777777" w:rsidR="005372C6" w:rsidRPr="005372C6" w:rsidRDefault="005372C6" w:rsidP="005372C6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З3 Основы материальнотехнического обеспечения занятий, создание безопасных условий рабочих мест обучающихся. Алгоритм и базовые принципы разработки конкурсных заданий «Абилимпикс».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D8C9" w14:textId="77777777" w:rsidR="005372C6" w:rsidRPr="005372C6" w:rsidRDefault="005372C6" w:rsidP="005372C6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У2 обеспечивать материально-техническое оснащение занятий, включая проверку безопасности </w:t>
            </w:r>
          </w:p>
          <w:p w14:paraId="64236312" w14:textId="77777777" w:rsidR="005372C6" w:rsidRPr="005372C6" w:rsidRDefault="005372C6" w:rsidP="005372C6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оборудования, подготовку </w:t>
            </w:r>
          </w:p>
          <w:p w14:paraId="3C9C9164" w14:textId="77777777" w:rsidR="005372C6" w:rsidRPr="005372C6" w:rsidRDefault="005372C6" w:rsidP="005372C6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необходимых объектов труда и рабочих мест обучающихся, создание условий складирования;  </w:t>
            </w:r>
          </w:p>
          <w:p w14:paraId="5D8279BA" w14:textId="77777777" w:rsidR="005372C6" w:rsidRPr="005372C6" w:rsidRDefault="005372C6" w:rsidP="005372C6">
            <w:pPr>
              <w:tabs>
                <w:tab w:val="center" w:pos="4253"/>
              </w:tabs>
              <w:ind w:left="67" w:right="9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У3 разрабатывать конкурсные задания «Абилимпикс».</w:t>
            </w:r>
          </w:p>
        </w:tc>
      </w:tr>
    </w:tbl>
    <w:p w14:paraId="09912A6A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tbl>
      <w:tblPr>
        <w:tblStyle w:val="TableGrid"/>
        <w:tblW w:w="9712" w:type="dxa"/>
        <w:tblInd w:w="70" w:type="dxa"/>
        <w:tblCellMar>
          <w:top w:w="4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28"/>
        <w:gridCol w:w="3044"/>
        <w:gridCol w:w="3240"/>
      </w:tblGrid>
      <w:tr w:rsidR="005372C6" w:rsidRPr="005372C6" w14:paraId="3FB904ED" w14:textId="77777777" w:rsidTr="005422F5">
        <w:trPr>
          <w:trHeight w:val="282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E9F8" w14:textId="77777777" w:rsidR="005372C6" w:rsidRPr="005372C6" w:rsidRDefault="005372C6" w:rsidP="005372C6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ПК-2 Осуществлять педагогический контроль, оценивать процесс и результаты деятельности обучающихся.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0912E" w14:textId="77777777" w:rsidR="005372C6" w:rsidRPr="005372C6" w:rsidRDefault="005372C6" w:rsidP="005372C6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З4 Виды и формы педагогического контроля, оценки процесса и результатов деятельности обучающихся;  </w:t>
            </w:r>
          </w:p>
          <w:p w14:paraId="25AE737F" w14:textId="77777777" w:rsidR="005372C6" w:rsidRPr="005372C6" w:rsidRDefault="005372C6" w:rsidP="005372C6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З5 Структуру конкурсных заданий «Абилимпикс»;</w:t>
            </w:r>
          </w:p>
          <w:p w14:paraId="30918430" w14:textId="77777777" w:rsidR="005372C6" w:rsidRPr="005372C6" w:rsidRDefault="005372C6" w:rsidP="005372C6">
            <w:pPr>
              <w:tabs>
                <w:tab w:val="center" w:pos="4253"/>
              </w:tabs>
              <w:ind w:left="-38"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З6 Порядок и методику оценки участников по компетенциям и категориям.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EFFD" w14:textId="77777777" w:rsidR="005372C6" w:rsidRPr="005372C6" w:rsidRDefault="005372C6" w:rsidP="005372C6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У4 осуществлять педагогический контроль, оценивать процесс и результаты деятельности обучающихся. </w:t>
            </w:r>
          </w:p>
          <w:p w14:paraId="756BB2D8" w14:textId="77777777" w:rsidR="005372C6" w:rsidRPr="005372C6" w:rsidRDefault="005372C6" w:rsidP="005372C6">
            <w:pPr>
              <w:tabs>
                <w:tab w:val="center" w:pos="4253"/>
              </w:tabs>
              <w:ind w:right="-3" w:hanging="3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37FEC6B3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5372C6" w:rsidRPr="005372C6">
          <w:footerReference w:type="even" r:id="rId6"/>
          <w:footerReference w:type="default" r:id="rId7"/>
          <w:footerReference w:type="first" r:id="rId8"/>
          <w:pgSz w:w="11911" w:h="16841"/>
          <w:pgMar w:top="1044" w:right="564" w:bottom="1235" w:left="1700" w:header="720" w:footer="720" w:gutter="0"/>
          <w:cols w:space="720"/>
          <w:titlePg/>
        </w:sectPr>
      </w:pPr>
    </w:p>
    <w:p w14:paraId="44198942" w14:textId="77777777" w:rsidR="005372C6" w:rsidRPr="005372C6" w:rsidRDefault="005372C6" w:rsidP="005372C6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1.4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Учебно-тематический план </w:t>
      </w:r>
    </w:p>
    <w:p w14:paraId="22B386B7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2 – Учебно-тематический план </w:t>
      </w:r>
    </w:p>
    <w:p w14:paraId="5C43D6DF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13"/>
          <w:lang w:eastAsia="ru-RU"/>
        </w:rPr>
        <w:t xml:space="preserve"> </w:t>
      </w:r>
    </w:p>
    <w:tbl>
      <w:tblPr>
        <w:tblStyle w:val="TableGrid"/>
        <w:tblW w:w="15422" w:type="dxa"/>
        <w:tblInd w:w="122" w:type="dxa"/>
        <w:tblCellMar>
          <w:top w:w="45" w:type="dxa"/>
          <w:right w:w="1" w:type="dxa"/>
        </w:tblCellMar>
        <w:tblLook w:val="04A0" w:firstRow="1" w:lastRow="0" w:firstColumn="1" w:lastColumn="0" w:noHBand="0" w:noVBand="1"/>
      </w:tblPr>
      <w:tblGrid>
        <w:gridCol w:w="9390"/>
        <w:gridCol w:w="1373"/>
        <w:gridCol w:w="969"/>
        <w:gridCol w:w="967"/>
        <w:gridCol w:w="1039"/>
        <w:gridCol w:w="1684"/>
      </w:tblGrid>
      <w:tr w:rsidR="005372C6" w:rsidRPr="005372C6" w14:paraId="017123A2" w14:textId="77777777" w:rsidTr="005422F5">
        <w:trPr>
          <w:trHeight w:val="20"/>
        </w:trPr>
        <w:tc>
          <w:tcPr>
            <w:tcW w:w="9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124A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55C3B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Трудоемкость, ак. час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F183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Формы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аттестации </w:t>
            </w:r>
          </w:p>
        </w:tc>
      </w:tr>
      <w:tr w:rsidR="005372C6" w:rsidRPr="005372C6" w14:paraId="3230F248" w14:textId="77777777" w:rsidTr="005422F5">
        <w:trPr>
          <w:trHeight w:val="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70A6AF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7878E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1AE4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Виды занятий, в т.ч. 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8188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СР 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1D0A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5372C6" w:rsidRPr="005372C6" w14:paraId="09419F1C" w14:textId="77777777" w:rsidTr="005422F5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9258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9F9D0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14AC0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Л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D6558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ПЗ, ЛР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A049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D6A7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372C6" w:rsidRPr="005372C6" w14:paraId="47B9B374" w14:textId="77777777" w:rsidTr="005422F5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B1DD" w14:textId="37383C64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 компетенции* </w:t>
            </w:r>
            <w:r w:rsidR="00714AAC" w:rsidRPr="00714AA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«Швея»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4A12" w14:textId="77777777" w:rsidR="005372C6" w:rsidRPr="005372C6" w:rsidRDefault="005372C6" w:rsidP="005372C6">
            <w:pPr>
              <w:tabs>
                <w:tab w:val="center" w:pos="499"/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65C3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BFC9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429C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5242E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372C6" w:rsidRPr="005372C6" w14:paraId="448AF316" w14:textId="77777777" w:rsidTr="005422F5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5291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Алгоритм действий эксперта в период проведения Регионального чемпионата «Абилимпикс»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4DF4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7C35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CCC2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D73D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11CE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372C6" w:rsidRPr="005372C6" w14:paraId="5DAB50D5" w14:textId="77777777" w:rsidTr="005422F5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785F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A523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F446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902FC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6A6A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61C9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372C6" w:rsidRPr="005372C6" w14:paraId="11BA68ED" w14:textId="77777777" w:rsidTr="005422F5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DC1D" w14:textId="149C00C8" w:rsidR="005372C6" w:rsidRPr="005372C6" w:rsidRDefault="005372C6" w:rsidP="005372C6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«Абилимпикс»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 компетенции* </w:t>
            </w:r>
            <w:r w:rsidR="00714AAC" w:rsidRPr="00714AA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«Швея»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0B1E" w14:textId="77777777" w:rsidR="005372C6" w:rsidRPr="005372C6" w:rsidRDefault="005372C6" w:rsidP="005372C6">
            <w:pPr>
              <w:tabs>
                <w:tab w:val="center" w:pos="499"/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5BC9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F85A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4F5E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E853E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372C6" w:rsidRPr="005372C6" w14:paraId="3FC95FCD" w14:textId="77777777" w:rsidTr="005422F5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17ED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B20B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D2CC2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AE35E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185A3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74B0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372C6" w:rsidRPr="005372C6" w14:paraId="668C84A7" w14:textId="77777777" w:rsidTr="005422F5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0979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442C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FDF6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A620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F8B6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24D9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372C6" w:rsidRPr="005372C6" w14:paraId="5B8AC722" w14:textId="77777777" w:rsidTr="005422F5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E31E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D7AE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109A0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09AD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27C8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6201C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372C6" w:rsidRPr="005372C6" w14:paraId="6DD56745" w14:textId="77777777" w:rsidTr="005422F5">
        <w:trPr>
          <w:trHeight w:val="34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51F1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Итоговая аттестация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8EA6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5924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5DAB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4DAC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B68D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Зачет в форме тестирования </w:t>
            </w:r>
          </w:p>
          <w:p w14:paraId="51FCE476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372C6" w:rsidRPr="005372C6" w14:paraId="2B952452" w14:textId="77777777" w:rsidTr="005422F5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AB31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часов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F4AA6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16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7F98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DA63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DE96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3D311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</w:tr>
    </w:tbl>
    <w:p w14:paraId="139F1C0F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5A041CC0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6ACFDF85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43BECF20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0A1CE85A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120A837D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5372C6" w:rsidRPr="005372C6">
          <w:footerReference w:type="even" r:id="rId9"/>
          <w:footerReference w:type="default" r:id="rId10"/>
          <w:footerReference w:type="first" r:id="rId11"/>
          <w:pgSz w:w="16841" w:h="11911" w:orient="landscape"/>
          <w:pgMar w:top="1440" w:right="425" w:bottom="1440" w:left="850" w:header="720" w:footer="720" w:gutter="0"/>
          <w:cols w:space="720"/>
        </w:sectPr>
      </w:pPr>
    </w:p>
    <w:p w14:paraId="38630E21" w14:textId="77777777" w:rsidR="005372C6" w:rsidRPr="005372C6" w:rsidRDefault="005372C6" w:rsidP="005372C6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1.5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Календарный учебный график </w:t>
      </w:r>
    </w:p>
    <w:p w14:paraId="4B21D8E9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3 – Календарный учебный график </w:t>
      </w:r>
    </w:p>
    <w:p w14:paraId="6C8B4313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10"/>
          <w:lang w:eastAsia="ru-RU"/>
        </w:rPr>
        <w:t xml:space="preserve"> </w:t>
      </w:r>
    </w:p>
    <w:tbl>
      <w:tblPr>
        <w:tblStyle w:val="TableGrid"/>
        <w:tblW w:w="15454" w:type="dxa"/>
        <w:tblInd w:w="-427" w:type="dxa"/>
        <w:tblCellMar>
          <w:top w:w="49" w:type="dxa"/>
          <w:left w:w="113" w:type="dxa"/>
          <w:right w:w="2" w:type="dxa"/>
        </w:tblCellMar>
        <w:tblLook w:val="04A0" w:firstRow="1" w:lastRow="0" w:firstColumn="1" w:lastColumn="0" w:noHBand="0" w:noVBand="1"/>
      </w:tblPr>
      <w:tblGrid>
        <w:gridCol w:w="5958"/>
        <w:gridCol w:w="2487"/>
        <w:gridCol w:w="2485"/>
        <w:gridCol w:w="2484"/>
        <w:gridCol w:w="2040"/>
      </w:tblGrid>
      <w:tr w:rsidR="005372C6" w:rsidRPr="005372C6" w14:paraId="1CB5A3FA" w14:textId="77777777" w:rsidTr="005422F5">
        <w:trPr>
          <w:trHeight w:val="338"/>
        </w:trPr>
        <w:tc>
          <w:tcPr>
            <w:tcW w:w="5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2757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86FCC3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9B9B9C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Количество дней / ак. час 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AD702F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  <w:tr w:rsidR="005372C6" w:rsidRPr="005372C6" w14:paraId="0202328D" w14:textId="77777777" w:rsidTr="005422F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06CAE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65EA0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Д1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8ED14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Д2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E0A5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Д3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6059E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</w:t>
            </w:r>
          </w:p>
        </w:tc>
      </w:tr>
      <w:tr w:rsidR="005372C6" w:rsidRPr="005372C6" w14:paraId="304772C2" w14:textId="77777777" w:rsidTr="005422F5">
        <w:trPr>
          <w:trHeight w:val="111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A0EE2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1. Документационное обеспечение </w:t>
            </w:r>
          </w:p>
          <w:p w14:paraId="7EF9CEC3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деятельности экспертов Регионального чемпионата </w:t>
            </w:r>
          </w:p>
          <w:p w14:paraId="507E1DCD" w14:textId="404625E3" w:rsidR="005372C6" w:rsidRPr="005372C6" w:rsidRDefault="005372C6" w:rsidP="005372C6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«Абилимпикс»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 компетенции* </w:t>
            </w:r>
            <w:r w:rsidR="00714AAC" w:rsidRPr="00714AA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«Швея»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A3132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DF7F8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ED6C2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1BF60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</w:tr>
      <w:tr w:rsidR="005372C6" w:rsidRPr="005372C6" w14:paraId="27DC76A2" w14:textId="77777777" w:rsidTr="005422F5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4EC0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Алгоритм действий эксперта в период проведения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E028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2Л</w:t>
            </w:r>
          </w:p>
          <w:p w14:paraId="39535884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78EB4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A658E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6F471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</w:tr>
      <w:tr w:rsidR="005372C6" w:rsidRPr="005372C6" w14:paraId="26DBB201" w14:textId="77777777" w:rsidTr="005422F5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E7B0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825AE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2Л</w:t>
            </w:r>
          </w:p>
          <w:p w14:paraId="6F3A3669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64ECF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A2DFF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35E75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</w:tr>
      <w:tr w:rsidR="005372C6" w:rsidRPr="005372C6" w14:paraId="653A719F" w14:textId="77777777" w:rsidTr="005422F5">
        <w:trPr>
          <w:trHeight w:val="840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A1CF" w14:textId="1B015E30" w:rsidR="005372C6" w:rsidRPr="005372C6" w:rsidRDefault="005372C6" w:rsidP="005372C6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 «Абилимпикс»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 компетенции* «</w:t>
            </w:r>
            <w:r w:rsidR="00714AAC" w:rsidRPr="00714AA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«Швея»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46D0C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83FF3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A17E9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3F5D3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</w:tr>
      <w:tr w:rsidR="005372C6" w:rsidRPr="005372C6" w14:paraId="56CC19D1" w14:textId="77777777" w:rsidTr="005422F5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D607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</w:t>
            </w:r>
          </w:p>
          <w:p w14:paraId="5C908848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Регионального чемпионата «Абилимпикс»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925C6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ADAD2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9857A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27556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5372C6" w:rsidRPr="005372C6" w14:paraId="65302DBD" w14:textId="77777777" w:rsidTr="005422F5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3BE4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в цифровой системе оценивания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9949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37F3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9221E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C59E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5372C6" w:rsidRPr="005372C6" w14:paraId="51312246" w14:textId="77777777" w:rsidTr="005422F5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A8B8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Особенности выполнения заданий Регионального чемпионата «Абилимпикс»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05464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246FC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4ПЗ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A1666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A33C6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4</w:t>
            </w:r>
          </w:p>
        </w:tc>
      </w:tr>
      <w:tr w:rsidR="005372C6" w:rsidRPr="005372C6" w14:paraId="1F6649A1" w14:textId="77777777" w:rsidTr="005422F5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AE45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Итоговая аттестация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7AE9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6216D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D11D7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2СР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2444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</w:tr>
      <w:tr w:rsidR="005372C6" w:rsidRPr="005372C6" w14:paraId="5C3C1272" w14:textId="77777777" w:rsidTr="005422F5">
        <w:trPr>
          <w:trHeight w:val="288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61F5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ИТОГО: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BDE3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64B0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88C1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45A2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</w:t>
            </w:r>
          </w:p>
        </w:tc>
      </w:tr>
    </w:tbl>
    <w:p w14:paraId="079C7AE8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1923C171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left="744" w:right="-3" w:firstLine="418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BC0D782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0184656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8 </w:t>
      </w:r>
    </w:p>
    <w:p w14:paraId="3E4EF5E2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63BB21F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5372C6" w:rsidRPr="005372C6">
          <w:footerReference w:type="even" r:id="rId12"/>
          <w:footerReference w:type="default" r:id="rId13"/>
          <w:footerReference w:type="first" r:id="rId14"/>
          <w:pgSz w:w="16850" w:h="11899" w:orient="landscape"/>
          <w:pgMar w:top="1371" w:right="708" w:bottom="1440" w:left="1361" w:header="720" w:footer="720" w:gutter="0"/>
          <w:cols w:space="720"/>
        </w:sectPr>
      </w:pPr>
    </w:p>
    <w:p w14:paraId="6B2D40A0" w14:textId="77777777" w:rsidR="005372C6" w:rsidRPr="005372C6" w:rsidRDefault="005372C6" w:rsidP="005372C6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1.6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Рабочая программа профессионального модуля  </w:t>
      </w:r>
    </w:p>
    <w:p w14:paraId="42153395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tbl>
      <w:tblPr>
        <w:tblStyle w:val="TableGrid"/>
        <w:tblW w:w="10197" w:type="dxa"/>
        <w:tblInd w:w="154" w:type="dxa"/>
        <w:tblCellMar>
          <w:top w:w="56" w:type="dxa"/>
          <w:left w:w="7" w:type="dxa"/>
          <w:right w:w="10" w:type="dxa"/>
        </w:tblCellMar>
        <w:tblLook w:val="04A0" w:firstRow="1" w:lastRow="0" w:firstColumn="1" w:lastColumn="0" w:noHBand="0" w:noVBand="1"/>
      </w:tblPr>
      <w:tblGrid>
        <w:gridCol w:w="3407"/>
        <w:gridCol w:w="1195"/>
        <w:gridCol w:w="1021"/>
        <w:gridCol w:w="4574"/>
      </w:tblGrid>
      <w:tr w:rsidR="005372C6" w:rsidRPr="005372C6" w14:paraId="2D9DF6B6" w14:textId="77777777" w:rsidTr="005422F5">
        <w:trPr>
          <w:trHeight w:val="562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8C5E7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тем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028A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 xml:space="preserve">Виды учебных </w:t>
            </w:r>
          </w:p>
          <w:p w14:paraId="7ED736E1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>занятий, ак. час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5245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D0D0D"/>
                <w:sz w:val="24"/>
              </w:rPr>
              <w:t>Содержание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372C6" w:rsidRPr="005372C6" w14:paraId="64CCAB27" w14:textId="77777777" w:rsidTr="005422F5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E6F33" w14:textId="105DD1D4" w:rsidR="005372C6" w:rsidRPr="005372C6" w:rsidRDefault="005372C6" w:rsidP="005372C6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 компетенции* </w:t>
            </w:r>
            <w:r w:rsidR="00714AAC" w:rsidRPr="00714AA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«Швея»</w:t>
            </w:r>
          </w:p>
        </w:tc>
      </w:tr>
      <w:tr w:rsidR="005372C6" w:rsidRPr="005372C6" w14:paraId="071EDD56" w14:textId="77777777" w:rsidTr="005422F5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ED6C7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</w:rPr>
              <w:t>Алгоритм действий эксперта в период проведения Регионального чемпионата «Абилимпикс»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26172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Л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0FB07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B0040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Права и обязанности экспертов. </w:t>
            </w:r>
          </w:p>
          <w:p w14:paraId="08E586BF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Роли экспертов </w:t>
            </w:r>
          </w:p>
          <w:p w14:paraId="686F0BA6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Кодекс этики экспертов </w:t>
            </w:r>
          </w:p>
        </w:tc>
      </w:tr>
      <w:tr w:rsidR="005372C6" w:rsidRPr="005372C6" w14:paraId="6396E170" w14:textId="77777777" w:rsidTr="005422F5">
        <w:trPr>
          <w:trHeight w:val="536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F3A6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</w:rPr>
              <w:t xml:space="preserve">Документы, оформляемые экспертами при проведении </w:t>
            </w:r>
          </w:p>
          <w:p w14:paraId="0619051E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</w:rPr>
              <w:t xml:space="preserve">Регионального чемпионата </w:t>
            </w:r>
          </w:p>
          <w:p w14:paraId="08E61343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</w:rPr>
              <w:t>«Абилимпикс»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DB020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Л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AC411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B78A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Акт готовности площадки </w:t>
            </w:r>
          </w:p>
          <w:p w14:paraId="08ADEA2D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</w:t>
            </w:r>
          </w:p>
          <w:p w14:paraId="12FD66F0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экспертов с ТБ </w:t>
            </w:r>
          </w:p>
          <w:p w14:paraId="1E62CD92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участников с ТБ </w:t>
            </w:r>
          </w:p>
          <w:p w14:paraId="4F751F59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распределения ролей Протокол инструктажа по работе на оборудовании </w:t>
            </w:r>
          </w:p>
          <w:p w14:paraId="5B4073D8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экспертов с конкурсным заданием </w:t>
            </w:r>
          </w:p>
          <w:p w14:paraId="52A90F7E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ознакомления участников с конкурсной документацией </w:t>
            </w:r>
          </w:p>
          <w:p w14:paraId="3AC42F70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перерывов </w:t>
            </w:r>
          </w:p>
          <w:p w14:paraId="135CAD4A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регистрации нештатных ситуаций </w:t>
            </w:r>
          </w:p>
          <w:p w14:paraId="65709BF0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Оценочные листы </w:t>
            </w:r>
          </w:p>
          <w:p w14:paraId="2C1B3EE6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Согласие на обработку персональных данных </w:t>
            </w:r>
          </w:p>
          <w:p w14:paraId="2C48C8EF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Лист ознакомления с Кодексом этики экспертов  </w:t>
            </w:r>
          </w:p>
          <w:p w14:paraId="7F514852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отстранения эксперта от судейства «своего» участника </w:t>
            </w:r>
          </w:p>
          <w:p w14:paraId="6C506746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Протокол распределения мест участников по результатам затраченного времени </w:t>
            </w:r>
          </w:p>
        </w:tc>
      </w:tr>
      <w:tr w:rsidR="005372C6" w:rsidRPr="005372C6" w14:paraId="350CAD31" w14:textId="77777777" w:rsidTr="005422F5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F86F" w14:textId="6D88B82C" w:rsidR="005372C6" w:rsidRPr="005372C6" w:rsidRDefault="005372C6" w:rsidP="00714AAC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2. Практические аспекты деятельности экспертов Регионального чемпионата «Абилимпикс»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по компетенции* </w:t>
            </w:r>
            <w:r w:rsidR="00714AAC" w:rsidRPr="00714AA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«Швея»</w:t>
            </w:r>
          </w:p>
        </w:tc>
      </w:tr>
      <w:tr w:rsidR="005372C6" w:rsidRPr="005372C6" w14:paraId="1195E39B" w14:textId="77777777" w:rsidTr="005422F5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F5BC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C0B56" w14:textId="77777777" w:rsidR="005372C6" w:rsidRPr="005372C6" w:rsidRDefault="005372C6" w:rsidP="005372C6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B9426" w14:textId="77777777" w:rsidR="005372C6" w:rsidRPr="005372C6" w:rsidRDefault="005372C6" w:rsidP="005372C6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F283C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пакета документов </w:t>
            </w:r>
          </w:p>
          <w:p w14:paraId="0AC759A5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Регионального чемпионата «Абилимпикс».  </w:t>
            </w:r>
          </w:p>
          <w:p w14:paraId="1CC6CC3C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заполнения оценочного листа. </w:t>
            </w:r>
          </w:p>
        </w:tc>
      </w:tr>
      <w:tr w:rsidR="005372C6" w:rsidRPr="005372C6" w14:paraId="15ED6D34" w14:textId="77777777" w:rsidTr="005422F5">
        <w:trPr>
          <w:trHeight w:val="1114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6190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0AA41" w14:textId="77777777" w:rsidR="005372C6" w:rsidRPr="005372C6" w:rsidRDefault="005372C6" w:rsidP="005372C6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04A65" w14:textId="77777777" w:rsidR="005372C6" w:rsidRPr="005372C6" w:rsidRDefault="005372C6" w:rsidP="005372C6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C2CE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Сводная информация по компетенции </w:t>
            </w:r>
          </w:p>
          <w:p w14:paraId="3A6848EE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Распределение экспертов в группы оценки </w:t>
            </w:r>
          </w:p>
          <w:p w14:paraId="4DC2A21C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Внесение оценок </w:t>
            </w:r>
          </w:p>
          <w:p w14:paraId="3ED1E93C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Прогресс ввода оценок </w:t>
            </w:r>
          </w:p>
        </w:tc>
      </w:tr>
      <w:tr w:rsidR="005372C6" w:rsidRPr="005372C6" w14:paraId="6940352E" w14:textId="77777777" w:rsidTr="005422F5">
        <w:trPr>
          <w:trHeight w:val="111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2587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38A60" w14:textId="77777777" w:rsidR="005372C6" w:rsidRPr="005372C6" w:rsidRDefault="005372C6" w:rsidP="005372C6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ПЗ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07905" w14:textId="77777777" w:rsidR="005372C6" w:rsidRPr="005372C6" w:rsidRDefault="005372C6" w:rsidP="005372C6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4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56C2" w14:textId="77777777" w:rsidR="005372C6" w:rsidRPr="005372C6" w:rsidRDefault="005372C6" w:rsidP="005372C6">
            <w:pPr>
              <w:tabs>
                <w:tab w:val="center" w:pos="4253"/>
              </w:tabs>
              <w:ind w:left="119" w:right="56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Оборудование, используемое для выполнения заданий по компетенции Выполнение заданий модулей Регионального чемпионата «Абилимпикс». </w:t>
            </w:r>
          </w:p>
        </w:tc>
      </w:tr>
      <w:tr w:rsidR="005372C6" w:rsidRPr="005372C6" w14:paraId="75C48D9D" w14:textId="77777777" w:rsidTr="005422F5">
        <w:trPr>
          <w:trHeight w:val="57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0458" w14:textId="77777777" w:rsidR="005372C6" w:rsidRPr="005372C6" w:rsidRDefault="005372C6" w:rsidP="005372C6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Итоговая аттестация</w:t>
            </w:r>
          </w:p>
        </w:tc>
      </w:tr>
      <w:tr w:rsidR="005372C6" w:rsidRPr="005372C6" w14:paraId="71EFE71A" w14:textId="77777777" w:rsidTr="005422F5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C496" w14:textId="77777777" w:rsidR="005372C6" w:rsidRPr="005372C6" w:rsidRDefault="005372C6" w:rsidP="005372C6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Зачет в форме тестирования и/или выполнения практического задания</w:t>
            </w: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6E68" w14:textId="77777777" w:rsidR="005372C6" w:rsidRPr="005372C6" w:rsidRDefault="005372C6" w:rsidP="005372C6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СР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3634C" w14:textId="77777777" w:rsidR="005372C6" w:rsidRPr="005372C6" w:rsidRDefault="005372C6" w:rsidP="005372C6">
            <w:pPr>
              <w:tabs>
                <w:tab w:val="center" w:pos="4253"/>
              </w:tabs>
              <w:ind w:left="119" w:right="56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D0D0D"/>
                <w:sz w:val="24"/>
              </w:rPr>
              <w:t>2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3A71" w14:textId="77777777" w:rsidR="005372C6" w:rsidRPr="005372C6" w:rsidRDefault="005372C6" w:rsidP="005372C6">
            <w:pPr>
              <w:tabs>
                <w:tab w:val="center" w:pos="4253"/>
              </w:tabs>
              <w:ind w:left="119" w:right="56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1B81B96C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5AB32A24" w14:textId="77777777" w:rsidR="005372C6" w:rsidRPr="005372C6" w:rsidRDefault="005372C6" w:rsidP="005372C6">
      <w:pPr>
        <w:keepNext/>
        <w:keepLines/>
        <w:tabs>
          <w:tab w:val="center" w:pos="602"/>
          <w:tab w:val="center" w:pos="3887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1.7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Организационно-педагогические условия </w:t>
      </w:r>
    </w:p>
    <w:p w14:paraId="266492FA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Реализация программы осуществляется в соответствии с требованиями законодательства Российской Федерации в области образования, нормативными правовыми актами, регламентирующими данное направление деятельности, положением о РЦОЭ, локальными нормативными актами образовательной организации. </w:t>
      </w:r>
    </w:p>
    <w:p w14:paraId="7B6749DF" w14:textId="77777777" w:rsidR="005372C6" w:rsidRPr="005372C6" w:rsidRDefault="005372C6" w:rsidP="005372C6">
      <w:pPr>
        <w:keepNext/>
        <w:keepLines/>
        <w:tabs>
          <w:tab w:val="center" w:pos="682"/>
          <w:tab w:val="center" w:pos="4253"/>
          <w:tab w:val="center" w:pos="4529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1.7.1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квалификации педагогических кадров </w:t>
      </w:r>
    </w:p>
    <w:p w14:paraId="4489F409" w14:textId="1584B2E2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Реализация программы обеспечивается педагогическими работниками из числа экспертов Регионального чемпионата «Абилимпикс» по компетенции </w:t>
      </w:r>
      <w:r w:rsidR="00714AAC" w:rsidRPr="00714AAC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«Швея»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. Квалификация педагогических работников должна отвечать квалификационным требованиям, указанным в квалификационных справочниках, и (или) профессиональных стандартах (при наличии). </w:t>
      </w:r>
    </w:p>
    <w:p w14:paraId="7B63D934" w14:textId="77777777" w:rsidR="005372C6" w:rsidRPr="005372C6" w:rsidRDefault="005372C6" w:rsidP="005372C6">
      <w:pPr>
        <w:keepNext/>
        <w:keepLines/>
        <w:tabs>
          <w:tab w:val="center" w:pos="682"/>
          <w:tab w:val="center" w:pos="4253"/>
          <w:tab w:val="center" w:pos="4655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1.7.2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материально-техническому обеспечению </w:t>
      </w:r>
    </w:p>
    <w:p w14:paraId="40909B39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Материально-техническое обеспечение (далее – МТО) необходимо для проведения всех видов учебных занятий и аттестации, предусмотренных учебным планом по программе, и соответствует действующим санитарным и гигиеническим нормам и правилам. </w:t>
      </w:r>
    </w:p>
    <w:p w14:paraId="069FB2F3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МТО содержит специальные помещения: учебные аудитории для проведения лекций, практических (семинарских) занятий, лабораторных работ, текущего контроля и промежуточной аттестации, а также помещения для самостоятельной работы, итоговой аттестации (в соответствии с утвержденным расписанием учебных занятий). Специальные помещения укомплектованы специализированной мебелью, оборудованием, расходными материалами, программным обеспечением, техническими средствами обучения и иными средствами, служащими для представления учебной информации обучающимся. </w:t>
      </w:r>
    </w:p>
    <w:p w14:paraId="37A0D491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 реализации программы с использованием дистанционных образовательных технологий и (или) электронного обучения образовательная организация обеспечивает функционирование информационно-образовательной среды,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обеспечивающую освоение обучающимися образовательных программ полностью или частично независимо от места нахождения обучающихся: каналы связи, компьютерное оборудование, периферийное оборудование, программное обеспечение. </w:t>
      </w:r>
    </w:p>
    <w:p w14:paraId="300792AC" w14:textId="77777777" w:rsidR="005372C6" w:rsidRPr="005372C6" w:rsidRDefault="005372C6" w:rsidP="005372C6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1.7.3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информационному и учебно-методическому обеспечению </w:t>
      </w:r>
    </w:p>
    <w:p w14:paraId="2D929BB7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Для реализации программы используются учебно-методическая документация, нормативные правовые акты, нормативная техническая документация, иная документация, учебная литература и иные издания, информационные ресурсы. </w:t>
      </w:r>
    </w:p>
    <w:p w14:paraId="6C6C7D0A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  <w:t xml:space="preserve">Нормативные правовые акты, иная документация: </w:t>
      </w:r>
    </w:p>
    <w:p w14:paraId="1905E65D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12634FD6" w14:textId="77777777" w:rsidR="005372C6" w:rsidRPr="005372C6" w:rsidRDefault="0086145F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15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16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17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29.03.2019</w:t>
        </w:r>
      </w:hyperlink>
      <w:hyperlink r:id="rId18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19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г.</w:t>
        </w:r>
      </w:hyperlink>
      <w:hyperlink r:id="rId20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1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«Об</w:t>
        </w:r>
      </w:hyperlink>
      <w:hyperlink r:id="rId22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3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утверждении</w:t>
        </w:r>
      </w:hyperlink>
      <w:hyperlink r:id="rId24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5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государственной</w:t>
        </w:r>
      </w:hyperlink>
      <w:hyperlink r:id="rId26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7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программы</w:t>
        </w:r>
      </w:hyperlink>
      <w:hyperlink r:id="rId28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29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Российской</w:t>
        </w:r>
      </w:hyperlink>
      <w:hyperlink r:id="rId30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1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Федерации</w:t>
        </w:r>
      </w:hyperlink>
      <w:hyperlink r:id="rId32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3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«Доступная</w:t>
        </w:r>
      </w:hyperlink>
      <w:hyperlink r:id="rId34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5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36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5372C6"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06FA7440" w14:textId="77777777" w:rsidR="005372C6" w:rsidRPr="005372C6" w:rsidRDefault="0086145F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37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38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39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марта 2021 г. </w:t>
        </w:r>
      </w:hyperlink>
      <w:hyperlink r:id="rId40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41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42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Федерации «Доступная </w:t>
        </w:r>
      </w:hyperlink>
      <w:hyperlink r:id="rId43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44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5372C6"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514A74DE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30725CA4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2E58B9F3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жизнедеятельности»; </w:t>
      </w:r>
    </w:p>
    <w:p w14:paraId="1CE265DD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346A86CF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75C27D86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45">
        <w:r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https://base.garant.ru/70680520/</w:t>
        </w:r>
      </w:hyperlink>
      <w:hyperlink r:id="rId46">
        <w:r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41568513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«Абилимпикс»; </w:t>
      </w:r>
    </w:p>
    <w:p w14:paraId="2F3C0C6F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01-12-10/2025. </w:t>
      </w:r>
    </w:p>
    <w:p w14:paraId="2DB5D2B2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Основная литература: </w:t>
      </w:r>
    </w:p>
    <w:p w14:paraId="3360BE5F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217415D6" w14:textId="77777777" w:rsidR="005372C6" w:rsidRPr="005372C6" w:rsidRDefault="0086145F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47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48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49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29.03.2019</w:t>
        </w:r>
      </w:hyperlink>
      <w:hyperlink r:id="rId50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1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г.</w:t>
        </w:r>
      </w:hyperlink>
      <w:hyperlink r:id="rId52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3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«Об</w:t>
        </w:r>
      </w:hyperlink>
      <w:hyperlink r:id="rId54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5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утверждении</w:t>
        </w:r>
      </w:hyperlink>
      <w:hyperlink r:id="rId56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7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государственной</w:t>
        </w:r>
      </w:hyperlink>
      <w:hyperlink r:id="rId58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59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программы</w:t>
        </w:r>
      </w:hyperlink>
      <w:hyperlink r:id="rId60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1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Российской</w:t>
        </w:r>
      </w:hyperlink>
      <w:hyperlink r:id="rId62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3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Федерации</w:t>
        </w:r>
      </w:hyperlink>
      <w:hyperlink r:id="rId64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5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«Доступная</w:t>
        </w:r>
      </w:hyperlink>
      <w:hyperlink r:id="rId66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67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68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5372C6"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7D76659D" w14:textId="77777777" w:rsidR="005372C6" w:rsidRPr="005372C6" w:rsidRDefault="0086145F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69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70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71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марта 2021 г. </w:t>
        </w:r>
      </w:hyperlink>
      <w:hyperlink r:id="rId72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73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 </w:t>
        </w:r>
      </w:hyperlink>
      <w:hyperlink r:id="rId74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 xml:space="preserve">Федерации «Доступная </w:t>
        </w:r>
      </w:hyperlink>
      <w:hyperlink r:id="rId75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среда»</w:t>
        </w:r>
      </w:hyperlink>
      <w:hyperlink r:id="rId76">
        <w:r w:rsidR="005372C6"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="005372C6"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4225450D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2AD6D7DE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0F2438D1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мест для трудоустройства инвалидов с учетом нарушенных функций и ограничений их жизнедеятельности»; </w:t>
      </w:r>
    </w:p>
    <w:p w14:paraId="7BA4633E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6C804000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0F243138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77">
        <w:r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https://base.garant.ru/70680520/</w:t>
        </w:r>
      </w:hyperlink>
      <w:hyperlink r:id="rId78">
        <w:r w:rsidRPr="005372C6">
          <w:rPr>
            <w:rFonts w:ascii="Times New Roman" w:eastAsia="Times New Roman" w:hAnsi="Times New Roman" w:cs="Times New Roman"/>
            <w:color w:val="0563C1" w:themeColor="hyperlink"/>
            <w:sz w:val="26"/>
            <w:u w:val="single"/>
            <w:lang w:eastAsia="ru-RU"/>
          </w:rPr>
          <w:t>;</w:t>
        </w:r>
      </w:hyperlink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7A80F680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«Абилимпикс». </w:t>
      </w:r>
    </w:p>
    <w:p w14:paraId="407D7F71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Концепция развития движения «Абилимпикс» в Российской Федерации на 2023-</w:t>
      </w:r>
    </w:p>
    <w:p w14:paraId="298EDE1B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2030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годы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(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от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7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августа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2023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.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№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СК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-23/05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вн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)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–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URL: file:///C:/Users/user/Downloads/download%20(28).pdf  </w:t>
      </w:r>
    </w:p>
    <w:p w14:paraId="68EB734B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об организации и проведении чемпионатов по профессиональному мастерству среди инвалидов и лиц с ограниченными возможностями здоровья «Абилимпикс» от 12.11.2024 г. № 01-12-52/2024 с изм. от 21.11.2025 № 01-12-73/2025 – </w:t>
      </w:r>
    </w:p>
    <w:p w14:paraId="2BB2FB02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URL: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file:///C:/Users/user.DESKTOP-</w:t>
      </w:r>
    </w:p>
    <w:p w14:paraId="0C5451BF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51816VI/Downloads/Положение_о_Чемпионатах_Абилимпикс.pdf </w:t>
      </w:r>
    </w:p>
    <w:p w14:paraId="19D0D3F2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 совете по компетенциям «Абилимпикс» от 27.08.2024 г. № 01-12-</w:t>
      </w:r>
    </w:p>
    <w:p w14:paraId="7B5FB04B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г.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file:///C:/Users/user/Downloads/Положение_о_Совете_по_компетенциям%20(1).pdf  </w:t>
      </w:r>
    </w:p>
    <w:p w14:paraId="20FB3518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об экспертах чемпионатов «Абилимпикс» от 27.08.2024 г. № 01-12-</w:t>
      </w:r>
    </w:p>
    <w:p w14:paraId="60309955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file:///C:/Users/user/Downloads/Положение_об_экспертах%20с_регламентом%20(1).pdf  </w:t>
      </w:r>
    </w:p>
    <w:p w14:paraId="437733E3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 этики экспертов движения «Абилимпикс» от 27.08.2024 г. № 01-12-</w:t>
      </w:r>
    </w:p>
    <w:p w14:paraId="4F0E556B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20/2024 – URL: file:///C:/Users/user/Downloads/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%20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этики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%20(1).pdf  </w:t>
      </w:r>
    </w:p>
    <w:p w14:paraId="73EFCE6C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Интернет- ресурсы: </w:t>
      </w:r>
    </w:p>
    <w:p w14:paraId="51CEFC4B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1.Сайт Государственной программы Российской Федерации «Доступная среда»: https://mintrud.gov.ru/ministry/programms/3/0 </w:t>
      </w:r>
    </w:p>
    <w:p w14:paraId="0CB1BB37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2.Сайт Всероссийского экспертно-аналитического журнала «Доступная среда»: https://ds-rubikon.ru/; </w:t>
      </w:r>
    </w:p>
    <w:p w14:paraId="1967EB06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3.Сайт Группы компаний «Исток-Аудио»: https://www.istok-audio.com/about/ </w:t>
      </w:r>
    </w:p>
    <w:p w14:paraId="42B007F1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4.Сайт Национального чемпионата «Абилимпикс» в России: https://abilympics-russia.ru/ </w:t>
      </w:r>
    </w:p>
    <w:p w14:paraId="762D7C51" w14:textId="77777777" w:rsidR="005372C6" w:rsidRPr="005372C6" w:rsidRDefault="005372C6" w:rsidP="005372C6">
      <w:pPr>
        <w:spacing w:after="49" w:line="27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5.Сайт Федерального методического центра по инклюзивному образованию: https://fmcspo.ru/. </w:t>
      </w:r>
    </w:p>
    <w:p w14:paraId="4A07327A" w14:textId="77777777" w:rsidR="005372C6" w:rsidRPr="005372C6" w:rsidRDefault="005372C6" w:rsidP="005372C6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1.7.4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требования к организации учебного процесса </w:t>
      </w:r>
    </w:p>
    <w:p w14:paraId="11284053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Общие требования к организации учебного процесса определяются локальными нормативными актами образовательной организации. </w:t>
      </w:r>
    </w:p>
    <w:p w14:paraId="50386700" w14:textId="77777777" w:rsidR="005372C6" w:rsidRPr="005372C6" w:rsidRDefault="005372C6" w:rsidP="005372C6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1.7.5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Сетевая форма обучения </w:t>
      </w:r>
    </w:p>
    <w:p w14:paraId="1ED44358" w14:textId="14090FA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ДПП ПК «Подготовка экспертов чемпионатов по профессиональному мастерству «Абилимпикс» по компетенции </w:t>
      </w:r>
      <w:r w:rsidR="00714AAC" w:rsidRPr="00714AAC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</w:t>
      </w:r>
      <w:r w:rsidR="007616BB" w:rsidRPr="00714AAC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Швея» </w:t>
      </w:r>
      <w:r w:rsidR="007616BB"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(</w:t>
      </w: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наименование компетенции)» реализуется в очной форме обучения на площадке, имеющей необходимою материально-техническую базу для обучения по соответствующей компетенции и (или) партнерскими организациями, привлекаемыми РЦОЭ в рамках взаимодействия. </w:t>
      </w:r>
    </w:p>
    <w:p w14:paraId="5028405D" w14:textId="77777777" w:rsidR="005372C6" w:rsidRPr="005372C6" w:rsidRDefault="005372C6" w:rsidP="005372C6">
      <w:pPr>
        <w:keepNext/>
        <w:keepLines/>
        <w:tabs>
          <w:tab w:val="center" w:pos="602"/>
          <w:tab w:val="center" w:pos="2287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1.8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Формы аттестации </w:t>
      </w:r>
    </w:p>
    <w:p w14:paraId="333A0EDF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Оценка качества освоения программы осуществляется в форме итоговой аттестации обучающихся. </w:t>
      </w:r>
    </w:p>
    <w:p w14:paraId="555947BE" w14:textId="77777777" w:rsidR="005372C6" w:rsidRPr="005372C6" w:rsidRDefault="005372C6" w:rsidP="005372C6">
      <w:pPr>
        <w:keepNext/>
        <w:keepLines/>
        <w:tabs>
          <w:tab w:val="center" w:pos="4253"/>
        </w:tabs>
        <w:spacing w:after="0" w:line="240" w:lineRule="auto"/>
        <w:ind w:right="-3" w:firstLine="709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1.8.1</w:t>
      </w:r>
      <w:r w:rsidRPr="005372C6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5D222FD8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039259EC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20906E28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учебно- тематический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5FDEA994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C1C83AE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CF4A025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FB0A80B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72BB0E6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22E279F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FB2BDDA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72A2BC9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7DEA4D2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365EE39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870C3B1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91045FA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0595824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E97527E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E447786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3AA4206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5B39AD9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6485949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096394A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E207159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DA93647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F942A0E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21E3E98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4D540916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BED6FDA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725CAEE" w14:textId="73A461A2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FE6D178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ОЦЕНОЧНЫЕ МАТЕРИАЛЫ </w:t>
      </w:r>
    </w:p>
    <w:p w14:paraId="64FECD98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Оценочные материалы обеспечивают проверку достижения планируемых результатов обучения по программе и используются в процедуре промежуточной и итоговой аттестаций. </w:t>
      </w:r>
    </w:p>
    <w:p w14:paraId="1E223ABB" w14:textId="77777777" w:rsidR="005372C6" w:rsidRPr="005372C6" w:rsidRDefault="005372C6" w:rsidP="005372C6">
      <w:pPr>
        <w:keepNext/>
        <w:keepLines/>
        <w:tabs>
          <w:tab w:val="center" w:pos="637"/>
          <w:tab w:val="center" w:pos="2723"/>
          <w:tab w:val="center" w:pos="4253"/>
        </w:tabs>
        <w:spacing w:after="0" w:line="240" w:lineRule="auto"/>
        <w:ind w:right="-3" w:firstLine="709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5372C6">
        <w:rPr>
          <w:rFonts w:ascii="Calibri" w:eastAsia="Calibri" w:hAnsi="Calibri" w:cs="Calibri"/>
          <w:color w:val="000000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2.1.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5372C6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5372C6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2233CABD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37F56DFB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5D890E4C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left="709"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Процентные показатели правильного выполнения теста переводятся в оценивание по следующей шкале: </w:t>
      </w:r>
    </w:p>
    <w:tbl>
      <w:tblPr>
        <w:tblStyle w:val="TableGrid"/>
        <w:tblW w:w="9069" w:type="dxa"/>
        <w:tblInd w:w="300" w:type="dxa"/>
        <w:tblCellMar>
          <w:top w:w="59" w:type="dxa"/>
          <w:left w:w="432" w:type="dxa"/>
          <w:right w:w="115" w:type="dxa"/>
        </w:tblCellMar>
        <w:tblLook w:val="04A0" w:firstRow="1" w:lastRow="0" w:firstColumn="1" w:lastColumn="0" w:noHBand="0" w:noVBand="1"/>
      </w:tblPr>
      <w:tblGrid>
        <w:gridCol w:w="5001"/>
        <w:gridCol w:w="2081"/>
        <w:gridCol w:w="1987"/>
      </w:tblGrid>
      <w:tr w:rsidR="005372C6" w:rsidRPr="005372C6" w14:paraId="1DFF33DA" w14:textId="77777777" w:rsidTr="005422F5">
        <w:trPr>
          <w:trHeight w:val="283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6AD3" w14:textId="77777777" w:rsidR="005372C6" w:rsidRPr="005372C6" w:rsidRDefault="005372C6" w:rsidP="005372C6">
            <w:pPr>
              <w:tabs>
                <w:tab w:val="center" w:pos="4253"/>
              </w:tabs>
              <w:ind w:right="-3" w:firstLine="709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Процент выполнения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0C1A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70–100%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0733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0–69% </w:t>
            </w:r>
          </w:p>
        </w:tc>
      </w:tr>
      <w:tr w:rsidR="005372C6" w:rsidRPr="005372C6" w14:paraId="19E56912" w14:textId="77777777" w:rsidTr="005422F5">
        <w:trPr>
          <w:trHeight w:val="290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503A4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</w:rPr>
              <w:t xml:space="preserve">Оценка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9956D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</w:rPr>
              <w:t xml:space="preserve">зачтено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512F" w14:textId="77777777" w:rsidR="005372C6" w:rsidRPr="005372C6" w:rsidRDefault="005372C6" w:rsidP="005372C6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5372C6">
              <w:rPr>
                <w:rFonts w:ascii="Times New Roman" w:eastAsia="Times New Roman" w:hAnsi="Times New Roman" w:cs="Times New Roman"/>
                <w:color w:val="000000"/>
              </w:rPr>
              <w:t xml:space="preserve">не зачтено </w:t>
            </w:r>
          </w:p>
        </w:tc>
      </w:tr>
    </w:tbl>
    <w:p w14:paraId="10FC87B9" w14:textId="77777777" w:rsidR="005372C6" w:rsidRPr="005372C6" w:rsidRDefault="005372C6" w:rsidP="005372C6">
      <w:pPr>
        <w:tabs>
          <w:tab w:val="center" w:pos="4253"/>
        </w:tabs>
        <w:spacing w:after="0" w:line="240" w:lineRule="auto"/>
        <w:ind w:right="-3" w:firstLine="709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5372C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учебный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78A8024B" w14:textId="77777777" w:rsidR="000C4589" w:rsidRDefault="000C4589"/>
    <w:sectPr w:rsidR="000C4589">
      <w:footerReference w:type="even" r:id="rId79"/>
      <w:footerReference w:type="default" r:id="rId80"/>
      <w:footerReference w:type="first" r:id="rId81"/>
      <w:pgSz w:w="11899" w:h="16850"/>
      <w:pgMar w:top="915" w:right="563" w:bottom="1252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3AFC5" w14:textId="77777777" w:rsidR="0086145F" w:rsidRDefault="0086145F">
      <w:pPr>
        <w:spacing w:after="0" w:line="240" w:lineRule="auto"/>
      </w:pPr>
      <w:r>
        <w:separator/>
      </w:r>
    </w:p>
  </w:endnote>
  <w:endnote w:type="continuationSeparator" w:id="0">
    <w:p w14:paraId="2252FF7F" w14:textId="77777777" w:rsidR="0086145F" w:rsidRDefault="00861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F6FD1" w14:textId="77777777" w:rsidR="00D1369F" w:rsidRDefault="00714AAC">
    <w:pPr>
      <w:spacing w:after="0"/>
      <w:ind w:right="144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2</w:t>
    </w:r>
    <w:r>
      <w:fldChar w:fldCharType="end"/>
    </w:r>
    <w:r>
      <w:t xml:space="preserve"> </w:t>
    </w:r>
  </w:p>
  <w:p w14:paraId="76A173D2" w14:textId="77777777" w:rsidR="00D1369F" w:rsidRDefault="00714AAC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B64BA" w14:textId="77777777" w:rsidR="00D1369F" w:rsidRDefault="00714AAC">
    <w:pPr>
      <w:spacing w:after="0"/>
      <w:ind w:right="144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2</w:t>
    </w:r>
    <w:r>
      <w:fldChar w:fldCharType="end"/>
    </w:r>
    <w:r>
      <w:t xml:space="preserve"> </w:t>
    </w:r>
  </w:p>
  <w:p w14:paraId="1C6417D4" w14:textId="77777777" w:rsidR="00D1369F" w:rsidRDefault="00714AAC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C181D" w14:textId="77777777" w:rsidR="00D1369F" w:rsidRDefault="0086145F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D70C9" w14:textId="77777777" w:rsidR="00D1369F" w:rsidRDefault="0086145F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566DD" w14:textId="77777777" w:rsidR="00D1369F" w:rsidRDefault="0086145F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A68BA" w14:textId="77777777" w:rsidR="00D1369F" w:rsidRDefault="0086145F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589E9" w14:textId="77777777" w:rsidR="00D1369F" w:rsidRDefault="0086145F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AFC11" w14:textId="77777777" w:rsidR="00D1369F" w:rsidRDefault="0086145F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6B3B4" w14:textId="77777777" w:rsidR="00D1369F" w:rsidRDefault="0086145F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4C06B" w14:textId="77777777" w:rsidR="00D1369F" w:rsidRDefault="00714AAC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4E266831" w14:textId="77777777" w:rsidR="00D1369F" w:rsidRDefault="00714AAC">
    <w:pPr>
      <w:spacing w:after="0"/>
    </w:pPr>
    <w: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3B62B" w14:textId="77777777" w:rsidR="00D1369F" w:rsidRDefault="00714AAC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23B06318" w14:textId="77777777" w:rsidR="00D1369F" w:rsidRDefault="00714AAC">
    <w:pPr>
      <w:spacing w:after="0"/>
    </w:pPr>
    <w: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C4FD0" w14:textId="77777777" w:rsidR="00D1369F" w:rsidRDefault="00714AAC">
    <w:pPr>
      <w:spacing w:after="0"/>
      <w:ind w:right="1"/>
      <w:jc w:val="right"/>
    </w:pP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t>9</w:t>
    </w:r>
    <w:r>
      <w:fldChar w:fldCharType="end"/>
    </w:r>
    <w:r>
      <w:t xml:space="preserve"> </w:t>
    </w:r>
  </w:p>
  <w:p w14:paraId="36EED9AC" w14:textId="77777777" w:rsidR="00D1369F" w:rsidRDefault="00714AAC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7AAD4" w14:textId="77777777" w:rsidR="0086145F" w:rsidRDefault="0086145F">
      <w:pPr>
        <w:spacing w:after="0" w:line="240" w:lineRule="auto"/>
      </w:pPr>
      <w:r>
        <w:separator/>
      </w:r>
    </w:p>
  </w:footnote>
  <w:footnote w:type="continuationSeparator" w:id="0">
    <w:p w14:paraId="412A8867" w14:textId="77777777" w:rsidR="0086145F" w:rsidRDefault="008614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103"/>
    <w:rsid w:val="000C4589"/>
    <w:rsid w:val="000E2C8D"/>
    <w:rsid w:val="005372C6"/>
    <w:rsid w:val="00690731"/>
    <w:rsid w:val="006C5103"/>
    <w:rsid w:val="00714AAC"/>
    <w:rsid w:val="007616BB"/>
    <w:rsid w:val="008225F6"/>
    <w:rsid w:val="0086145F"/>
    <w:rsid w:val="00B7324B"/>
    <w:rsid w:val="00EE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DE43B"/>
  <w15:chartTrackingRefBased/>
  <w15:docId w15:val="{0B6BCA86-0514-460E-9D3C-D0A74DD42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372C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5372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2" Type="http://schemas.openxmlformats.org/officeDocument/2006/relationships/hyperlink" Target="https://mintrud.gov.ru/docs/government/postan/260" TargetMode="External"/><Relationship Id="rId4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1" Type="http://schemas.openxmlformats.org/officeDocument/2006/relationships/footer" Target="footer6.xml"/><Relationship Id="rId3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7" Type="http://schemas.openxmlformats.org/officeDocument/2006/relationships/hyperlink" Target="https://mintrud.gov.ru/docs/government/postan/260" TargetMode="External"/><Relationship Id="rId5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4" Type="http://schemas.openxmlformats.org/officeDocument/2006/relationships/hyperlink" Target="https://mintrud.gov.ru/docs/government/postan/260" TargetMode="External"/><Relationship Id="rId79" Type="http://schemas.openxmlformats.org/officeDocument/2006/relationships/footer" Target="footer10.xml"/><Relationship Id="rId5" Type="http://schemas.openxmlformats.org/officeDocument/2006/relationships/endnotes" Target="endnotes.xml"/><Relationship Id="rId6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4" Type="http://schemas.openxmlformats.org/officeDocument/2006/relationships/footer" Target="footer9.xml"/><Relationship Id="rId2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3" Type="http://schemas.openxmlformats.org/officeDocument/2006/relationships/hyperlink" Target="https://mintrud.gov.ru/docs/government/postan/260" TargetMode="External"/><Relationship Id="rId4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9" Type="http://schemas.openxmlformats.org/officeDocument/2006/relationships/hyperlink" Target="https://mintrud.gov.ru/docs/government/postan/260" TargetMode="External"/><Relationship Id="rId77" Type="http://schemas.openxmlformats.org/officeDocument/2006/relationships/hyperlink" Target="https://base.garant.ru/70680520/" TargetMode="External"/><Relationship Id="rId8" Type="http://schemas.openxmlformats.org/officeDocument/2006/relationships/footer" Target="footer3.xml"/><Relationship Id="rId5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2" Type="http://schemas.openxmlformats.org/officeDocument/2006/relationships/hyperlink" Target="https://mintrud.gov.ru/docs/government/postan/260" TargetMode="External"/><Relationship Id="rId80" Type="http://schemas.openxmlformats.org/officeDocument/2006/relationships/footer" Target="footer11.xml"/><Relationship Id="rId3" Type="http://schemas.openxmlformats.org/officeDocument/2006/relationships/webSettings" Target="webSettings.xml"/><Relationship Id="rId12" Type="http://schemas.openxmlformats.org/officeDocument/2006/relationships/footer" Target="footer7.xml"/><Relationship Id="rId1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8" Type="http://schemas.openxmlformats.org/officeDocument/2006/relationships/hyperlink" Target="https://mintrud.gov.ru/docs/government/postan/260" TargetMode="External"/><Relationship Id="rId46" Type="http://schemas.openxmlformats.org/officeDocument/2006/relationships/hyperlink" Target="https://base.garant.ru/70680520/" TargetMode="External"/><Relationship Id="rId5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1" Type="http://schemas.openxmlformats.org/officeDocument/2006/relationships/hyperlink" Target="https://mintrud.gov.ru/docs/government/postan/260" TargetMode="External"/><Relationship Id="rId5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0" Type="http://schemas.openxmlformats.org/officeDocument/2006/relationships/hyperlink" Target="https://mintrud.gov.ru/docs/government/postan/260" TargetMode="External"/><Relationship Id="rId75" Type="http://schemas.openxmlformats.org/officeDocument/2006/relationships/hyperlink" Target="https://mintrud.gov.ru/docs/government/postan/260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0" Type="http://schemas.openxmlformats.org/officeDocument/2006/relationships/footer" Target="footer5.xml"/><Relationship Id="rId3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4" Type="http://schemas.openxmlformats.org/officeDocument/2006/relationships/hyperlink" Target="https://mintrud.gov.ru/docs/government/postan/260" TargetMode="External"/><Relationship Id="rId5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3" Type="http://schemas.openxmlformats.org/officeDocument/2006/relationships/hyperlink" Target="https://mintrud.gov.ru/docs/government/postan/260" TargetMode="External"/><Relationship Id="rId78" Type="http://schemas.openxmlformats.org/officeDocument/2006/relationships/hyperlink" Target="https://base.garant.ru/70680520/" TargetMode="External"/><Relationship Id="rId81" Type="http://schemas.openxmlformats.org/officeDocument/2006/relationships/footer" Target="footer12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3" Type="http://schemas.openxmlformats.org/officeDocument/2006/relationships/footer" Target="footer8.xml"/><Relationship Id="rId1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9" Type="http://schemas.openxmlformats.org/officeDocument/2006/relationships/hyperlink" Target="https://mintrud.gov.ru/docs/government/postan/260" TargetMode="External"/><Relationship Id="rId3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76" Type="http://schemas.openxmlformats.org/officeDocument/2006/relationships/hyperlink" Target="https://mintrud.gov.ru/docs/government/postan/260" TargetMode="External"/><Relationship Id="rId7" Type="http://schemas.openxmlformats.org/officeDocument/2006/relationships/footer" Target="footer2.xml"/><Relationship Id="rId71" Type="http://schemas.openxmlformats.org/officeDocument/2006/relationships/hyperlink" Target="https://mintrud.gov.ru/docs/government/postan/26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0" Type="http://schemas.openxmlformats.org/officeDocument/2006/relationships/hyperlink" Target="https://mintrud.gov.ru/docs/government/postan/260" TargetMode="External"/><Relationship Id="rId45" Type="http://schemas.openxmlformats.org/officeDocument/2006/relationships/hyperlink" Target="https://base.garant.ru/70680520/" TargetMode="External"/><Relationship Id="rId6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4619</Words>
  <Characters>26332</Characters>
  <Application>Microsoft Office Word</Application>
  <DocSecurity>0</DocSecurity>
  <Lines>219</Lines>
  <Paragraphs>61</Paragraphs>
  <ScaleCrop>false</ScaleCrop>
  <Company/>
  <LinksUpToDate>false</LinksUpToDate>
  <CharactersWithSpaces>30890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Хаджиева</dc:creator>
  <cp:keywords/>
  <dc:description/>
  <cp:lastModifiedBy>Сатаней Б</cp:lastModifiedBy>
  <cp:revision>8</cp:revision>
  <cp:lastPrinted>2026-03-13T13:00:00Z</cp:lastPrinted>
  <dcterms:created xsi:type="dcterms:W3CDTF">2026-03-12T13:13:00Z</dcterms:created>
  <dcterms:modified xsi:type="dcterms:W3CDTF">2026-09-08T07:37:00Z</dcterms:modified>
</cp:coreProperties>
</file>