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BFE13" w14:textId="77777777" w:rsidR="002D7151" w:rsidRPr="002D7151" w:rsidRDefault="002D7151" w:rsidP="002D7151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Государственное бюджетное профессиональное образовательное учреждение</w:t>
      </w:r>
    </w:p>
    <w:p w14:paraId="2BCEEE7A" w14:textId="77777777" w:rsidR="002D7151" w:rsidRPr="002D7151" w:rsidRDefault="002D7151" w:rsidP="002D7151">
      <w:pPr>
        <w:spacing w:after="0" w:line="240" w:lineRule="auto"/>
        <w:ind w:left="31" w:hanging="142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«Кабардино – Балкарский гуманитарно – технический   колледж»</w:t>
      </w:r>
    </w:p>
    <w:p w14:paraId="3C9F946A" w14:textId="77777777" w:rsidR="002D7151" w:rsidRPr="002D7151" w:rsidRDefault="002D7151" w:rsidP="002D7151">
      <w:pPr>
        <w:spacing w:after="0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p w14:paraId="510D7508" w14:textId="77777777" w:rsidR="002D7151" w:rsidRPr="002D7151" w:rsidRDefault="002D7151" w:rsidP="002D7151">
      <w:pPr>
        <w:spacing w:after="0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p w14:paraId="0C4F9B89" w14:textId="77777777" w:rsidR="002D7151" w:rsidRPr="002D7151" w:rsidRDefault="002D7151" w:rsidP="002D7151">
      <w:pPr>
        <w:spacing w:after="0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2"/>
        <w:gridCol w:w="4915"/>
      </w:tblGrid>
      <w:tr w:rsidR="002D7151" w:rsidRPr="002D7151" w14:paraId="13651021" w14:textId="77777777" w:rsidTr="00303C2F">
        <w:tc>
          <w:tcPr>
            <w:tcW w:w="5041" w:type="dxa"/>
          </w:tcPr>
          <w:p w14:paraId="650E9243" w14:textId="77777777" w:rsidR="002D7151" w:rsidRPr="002D7151" w:rsidRDefault="002D7151" w:rsidP="002D715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5042" w:type="dxa"/>
          </w:tcPr>
          <w:p w14:paraId="7B0DF6B8" w14:textId="77777777" w:rsidR="002D7151" w:rsidRPr="002D7151" w:rsidRDefault="002D7151" w:rsidP="002D71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Утверждено</w:t>
            </w:r>
          </w:p>
          <w:p w14:paraId="61BEDDA3" w14:textId="77777777" w:rsidR="002D7151" w:rsidRPr="002D7151" w:rsidRDefault="002D7151" w:rsidP="002D71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Директор ГБПОУ КБГТК</w:t>
            </w:r>
          </w:p>
          <w:p w14:paraId="7249AC86" w14:textId="77777777" w:rsidR="002D7151" w:rsidRPr="002D7151" w:rsidRDefault="002D7151" w:rsidP="002D71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</w:p>
          <w:p w14:paraId="0F6C899E" w14:textId="77777777" w:rsidR="002D7151" w:rsidRPr="002D7151" w:rsidRDefault="002D7151" w:rsidP="002D71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__________________/Б.З. Абазов</w:t>
            </w:r>
          </w:p>
          <w:p w14:paraId="51E82C78" w14:textId="77777777" w:rsidR="002D7151" w:rsidRPr="002D7151" w:rsidRDefault="002D7151" w:rsidP="002D715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  <w:p w14:paraId="52FEC8AA" w14:textId="77777777" w:rsidR="002D7151" w:rsidRPr="002D7151" w:rsidRDefault="002D7151" w:rsidP="002D715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«____» ___________2026г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6"/>
              </w:rPr>
              <w:t>.</w:t>
            </w:r>
          </w:p>
        </w:tc>
      </w:tr>
    </w:tbl>
    <w:p w14:paraId="27288AD2" w14:textId="77777777" w:rsidR="002D7151" w:rsidRPr="002D7151" w:rsidRDefault="002D7151" w:rsidP="002D715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5962630B" w14:textId="77777777" w:rsidR="002D7151" w:rsidRPr="002D7151" w:rsidRDefault="002D7151" w:rsidP="002D715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2E7E8526" w14:textId="77777777" w:rsidR="002D7151" w:rsidRPr="002D7151" w:rsidRDefault="002D7151" w:rsidP="002D715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46C6C8B6" w14:textId="77777777" w:rsidR="002D7151" w:rsidRPr="002D7151" w:rsidRDefault="002D7151" w:rsidP="002D715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530EDA03" w14:textId="77777777" w:rsidR="002D7151" w:rsidRPr="002D7151" w:rsidRDefault="002D7151" w:rsidP="002D715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7BCE9481" w14:textId="77777777" w:rsidR="002D7151" w:rsidRPr="002D7151" w:rsidRDefault="002D7151" w:rsidP="002D715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3F241CE3" w14:textId="77777777" w:rsidR="002D7151" w:rsidRPr="002D7151" w:rsidRDefault="002D7151" w:rsidP="002D715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67750C66" w14:textId="77777777" w:rsidR="002D7151" w:rsidRPr="002D7151" w:rsidRDefault="002D7151" w:rsidP="002D715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1069A064" w14:textId="77777777" w:rsidR="002D7151" w:rsidRPr="002D7151" w:rsidRDefault="002D7151" w:rsidP="002D715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3F3ACF0E" w14:textId="77777777" w:rsidR="002D7151" w:rsidRPr="002D7151" w:rsidRDefault="002D7151" w:rsidP="002D715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4E2624CD" w14:textId="77777777" w:rsidR="002D7151" w:rsidRPr="002D7151" w:rsidRDefault="002D7151" w:rsidP="002D715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285EA8B6" w14:textId="77777777" w:rsidR="002D7151" w:rsidRPr="002D7151" w:rsidRDefault="002D7151" w:rsidP="002D7151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ДОПОЛНИТЕЛЬНАЯ ПРОФЕССИОНАЛЬНАЯ ПРОГРАММА</w:t>
      </w:r>
    </w:p>
    <w:p w14:paraId="527B1898" w14:textId="2AF2CE0A" w:rsidR="002D7151" w:rsidRPr="002D7151" w:rsidRDefault="002D7151" w:rsidP="002D7151">
      <w:pPr>
        <w:keepNext/>
        <w:keepLines/>
        <w:tabs>
          <w:tab w:val="left" w:pos="9498"/>
        </w:tabs>
        <w:spacing w:after="0" w:line="270" w:lineRule="auto"/>
        <w:ind w:right="595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«ПОДГОТОВКА ЭКСПЕРТОВ КОНКУРСОВ</w:t>
      </w:r>
    </w:p>
    <w:p w14:paraId="576B6E30" w14:textId="77777777" w:rsidR="002D7151" w:rsidRPr="002D7151" w:rsidRDefault="002D7151" w:rsidP="002D7151">
      <w:pPr>
        <w:tabs>
          <w:tab w:val="left" w:pos="9498"/>
        </w:tabs>
        <w:spacing w:after="0" w:line="271" w:lineRule="auto"/>
        <w:ind w:right="595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ПРОФЕССИОНАЛЬНОГО МАСТЕРСТВА «АБИЛИМПИКС»</w:t>
      </w:r>
    </w:p>
    <w:p w14:paraId="4F6F01A7" w14:textId="77777777" w:rsidR="002D7151" w:rsidRPr="002D7151" w:rsidRDefault="002D7151" w:rsidP="002D7151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ПО КОМПЕТЕНЦИИ </w:t>
      </w:r>
    </w:p>
    <w:p w14:paraId="709F31D1" w14:textId="5FA7364D" w:rsidR="002D7151" w:rsidRPr="002D7151" w:rsidRDefault="002D7151" w:rsidP="002D7151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«А</w:t>
      </w:r>
      <w:r w:rsidR="00BA57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дминистрир</w:t>
      </w:r>
      <w:r w:rsidR="004D423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ование баз данных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14:paraId="26470A13" w14:textId="77777777" w:rsidR="002D7151" w:rsidRPr="002D7151" w:rsidRDefault="002D7151" w:rsidP="002D7151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E5A4B27" w14:textId="77777777" w:rsidR="002D7151" w:rsidRPr="002D7151" w:rsidRDefault="002D7151" w:rsidP="002D7151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901DF40" w14:textId="77777777" w:rsidR="002D7151" w:rsidRPr="002D7151" w:rsidRDefault="002D7151" w:rsidP="002D7151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17DE6A0D" w14:textId="77777777" w:rsidR="002D7151" w:rsidRPr="002D7151" w:rsidRDefault="002D7151" w:rsidP="002D7151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4A97395B" w14:textId="77777777" w:rsidR="002D7151" w:rsidRPr="002D7151" w:rsidRDefault="002D7151" w:rsidP="002D7151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26804096" w14:textId="77777777" w:rsidR="002D7151" w:rsidRPr="002D7151" w:rsidRDefault="002D7151" w:rsidP="002D7151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213A7CE2" w14:textId="77777777" w:rsidR="002D7151" w:rsidRPr="002D7151" w:rsidRDefault="002D7151" w:rsidP="002D7151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5BD59B07" w14:textId="77777777" w:rsidR="002D7151" w:rsidRPr="002D7151" w:rsidRDefault="002D7151" w:rsidP="002D7151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2CA94CD6" w14:textId="77777777" w:rsidR="002D7151" w:rsidRPr="002D7151" w:rsidRDefault="002D7151" w:rsidP="002D7151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75F579CB" w14:textId="77777777" w:rsidR="002D7151" w:rsidRPr="002D7151" w:rsidRDefault="002D7151" w:rsidP="002D7151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54E4898" w14:textId="77777777" w:rsidR="002D7151" w:rsidRPr="002D7151" w:rsidRDefault="002D7151" w:rsidP="002D7151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0743E622" w14:textId="77777777" w:rsidR="002D7151" w:rsidRPr="002D7151" w:rsidRDefault="002D7151" w:rsidP="002D7151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г.Нальчик, 2026г.</w:t>
      </w:r>
    </w:p>
    <w:p w14:paraId="52E063F1" w14:textId="77777777" w:rsidR="002D7151" w:rsidRPr="002D7151" w:rsidRDefault="002D7151" w:rsidP="002D7151">
      <w:pPr>
        <w:spacing w:after="0"/>
        <w:ind w:left="-1419" w:right="11512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0566FA3B" w14:textId="77777777" w:rsidR="002D7151" w:rsidRDefault="002D7151" w:rsidP="002D7151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6A0F2CA7" w14:textId="77777777" w:rsidR="004D4237" w:rsidRPr="002D7151" w:rsidRDefault="004D4237" w:rsidP="002D7151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5A9A6F91" w14:textId="77777777" w:rsidR="002D7151" w:rsidRPr="002D7151" w:rsidRDefault="002D7151" w:rsidP="002D7151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71B6E81D" w14:textId="77777777" w:rsidR="002D7151" w:rsidRPr="002D7151" w:rsidRDefault="002D7151" w:rsidP="002D7151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10F38398" w14:textId="77777777" w:rsidR="002D7151" w:rsidRPr="002D7151" w:rsidRDefault="002D7151" w:rsidP="002D7151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690C16CA" w14:textId="77777777" w:rsidR="002D7151" w:rsidRPr="002D7151" w:rsidRDefault="002D7151" w:rsidP="002D7151">
      <w:pPr>
        <w:spacing w:after="0"/>
        <w:ind w:left="31" w:firstLine="70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1A1A1A"/>
          <w:sz w:val="26"/>
          <w:lang w:eastAsia="ru-RU"/>
        </w:rPr>
        <w:lastRenderedPageBreak/>
        <w:t xml:space="preserve">Разработчик(и) </w:t>
      </w:r>
      <w:r w:rsidRPr="002D7151">
        <w:rPr>
          <w:rFonts w:ascii="Times New Roman" w:eastAsia="Times New Roman" w:hAnsi="Times New Roman" w:cs="Times New Roman"/>
          <w:color w:val="0F0F0F"/>
          <w:sz w:val="26"/>
          <w:lang w:eastAsia="ru-RU"/>
        </w:rPr>
        <w:t>(составитель(и):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0FD3228C" w14:textId="77777777" w:rsidR="002D7151" w:rsidRPr="002D7151" w:rsidRDefault="002D7151" w:rsidP="002D7151">
      <w:pPr>
        <w:spacing w:after="0"/>
        <w:ind w:left="31" w:firstLine="703"/>
        <w:rPr>
          <w:rFonts w:ascii="Times New Roman" w:eastAsia="Times New Roman" w:hAnsi="Times New Roman" w:cs="Times New Roman"/>
          <w:bCs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ГБПОУ «Кабардино – Балкарский гуманитарно – технический   колледж»</w:t>
      </w:r>
    </w:p>
    <w:p w14:paraId="31E0FC33" w14:textId="77777777" w:rsidR="002D7151" w:rsidRPr="002D7151" w:rsidRDefault="002D7151" w:rsidP="002D7151">
      <w:pPr>
        <w:spacing w:after="0" w:line="270" w:lineRule="auto"/>
        <w:ind w:left="-15" w:right="58" w:firstLine="70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Региональный центр </w:t>
      </w:r>
      <w:r w:rsidRPr="002D7151">
        <w:rPr>
          <w:rFonts w:ascii="Times New Roman" w:eastAsia="Times New Roman" w:hAnsi="Times New Roman" w:cs="Times New Roman"/>
          <w:color w:val="131313"/>
          <w:sz w:val="26"/>
          <w:lang w:eastAsia="ru-RU"/>
        </w:rPr>
        <w:t>развития</w:t>
      </w:r>
      <w:r w:rsidRPr="002D7151">
        <w:rPr>
          <w:rFonts w:ascii="Times New Roman" w:eastAsia="Times New Roman" w:hAnsi="Times New Roman" w:cs="Times New Roman"/>
          <w:color w:val="111111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движения «Абилимпикс» </w:t>
      </w:r>
      <w:r w:rsidRPr="002D7151">
        <w:rPr>
          <w:rFonts w:ascii="Times New Roman" w:eastAsia="Times New Roman" w:hAnsi="Times New Roman" w:cs="Times New Roman"/>
          <w:color w:val="212121"/>
          <w:sz w:val="26"/>
          <w:lang w:eastAsia="ru-RU"/>
        </w:rPr>
        <w:t>Кабардино-Балкарской Республики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; </w:t>
      </w:r>
    </w:p>
    <w:p w14:paraId="1F37F1DE" w14:textId="77777777" w:rsidR="002D7151" w:rsidRPr="002D7151" w:rsidRDefault="002D7151" w:rsidP="002D7151">
      <w:pPr>
        <w:spacing w:after="0" w:line="270" w:lineRule="auto"/>
        <w:ind w:left="-15" w:right="58" w:firstLine="70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Ресурсный учебно- методический центр Кабардино-Балкарской Республики.</w:t>
      </w:r>
    </w:p>
    <w:p w14:paraId="4046941C" w14:textId="77777777" w:rsidR="002D7151" w:rsidRPr="002D7151" w:rsidRDefault="002D7151" w:rsidP="002D7151">
      <w:pPr>
        <w:spacing w:after="0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EACD46E" w14:textId="77777777" w:rsidR="002D7151" w:rsidRPr="002D7151" w:rsidRDefault="002D7151" w:rsidP="002D7151">
      <w:pPr>
        <w:spacing w:after="0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75E6D21" w14:textId="77777777" w:rsidR="002D7151" w:rsidRPr="002D7151" w:rsidRDefault="002D7151" w:rsidP="002D7151">
      <w:pPr>
        <w:spacing w:after="0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C8D7DDA" w14:textId="77777777" w:rsidR="002D7151" w:rsidRPr="002D7151" w:rsidRDefault="002D7151" w:rsidP="002D7151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5B21FF91" w14:textId="77777777" w:rsidR="002D7151" w:rsidRPr="002D7151" w:rsidRDefault="002D7151" w:rsidP="002D7151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25642C1" w14:textId="77777777" w:rsidR="002D7151" w:rsidRPr="002D7151" w:rsidRDefault="002D7151" w:rsidP="002D7151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024BC13B" w14:textId="77777777" w:rsidR="002D7151" w:rsidRPr="002D7151" w:rsidRDefault="002D7151" w:rsidP="002D7151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2F40A31E" w14:textId="77777777" w:rsidR="002D7151" w:rsidRPr="002D7151" w:rsidRDefault="002D7151" w:rsidP="002D7151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5DBE6F98" w14:textId="77777777" w:rsidR="002D7151" w:rsidRPr="002D7151" w:rsidRDefault="002D7151" w:rsidP="002D7151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6DCC05D0" w14:textId="77777777" w:rsidR="002D7151" w:rsidRPr="002D7151" w:rsidRDefault="002D7151" w:rsidP="002D7151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707F679" w14:textId="77777777" w:rsidR="002D7151" w:rsidRPr="002D7151" w:rsidRDefault="002D7151" w:rsidP="002D7151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178747D1" w14:textId="77777777" w:rsidR="002D7151" w:rsidRPr="002D7151" w:rsidRDefault="002D7151" w:rsidP="002D7151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3BDAD7D2" w14:textId="77777777" w:rsidR="002D7151" w:rsidRPr="002D7151" w:rsidRDefault="002D7151" w:rsidP="002D7151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55966449" w14:textId="77777777" w:rsidR="002D7151" w:rsidRPr="002D7151" w:rsidRDefault="002D7151" w:rsidP="002D7151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05922BED" w14:textId="77777777" w:rsidR="002D7151" w:rsidRPr="002D7151" w:rsidRDefault="002D7151" w:rsidP="002D7151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53ABC9AF" w14:textId="77777777" w:rsidR="002D7151" w:rsidRPr="002D7151" w:rsidRDefault="002D7151" w:rsidP="002D7151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0652D53" w14:textId="77777777" w:rsidR="002D7151" w:rsidRPr="002D7151" w:rsidRDefault="002D7151" w:rsidP="002D7151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4886819" w14:textId="77777777" w:rsidR="002D7151" w:rsidRPr="002D7151" w:rsidRDefault="002D7151" w:rsidP="002D7151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00E6199" w14:textId="77777777" w:rsidR="002D7151" w:rsidRPr="002D7151" w:rsidRDefault="002D7151" w:rsidP="002D7151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2C2FCA2" w14:textId="77777777" w:rsidR="002D7151" w:rsidRPr="002D7151" w:rsidRDefault="002D7151" w:rsidP="002D7151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D62825C" w14:textId="77777777" w:rsidR="002D7151" w:rsidRPr="002D7151" w:rsidRDefault="002D7151" w:rsidP="002D7151">
      <w:pPr>
        <w:spacing w:after="42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72FBD0C" w14:textId="77777777" w:rsidR="002D7151" w:rsidRPr="002D7151" w:rsidRDefault="002D7151" w:rsidP="002D7151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D7433A1" w14:textId="77777777" w:rsidR="002D7151" w:rsidRPr="002D7151" w:rsidRDefault="002D7151" w:rsidP="002D7151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DED58CB" w14:textId="77777777" w:rsidR="002D7151" w:rsidRPr="002D7151" w:rsidRDefault="002D7151" w:rsidP="002D7151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5742B27" w14:textId="77777777" w:rsidR="002D7151" w:rsidRPr="002D7151" w:rsidRDefault="002D7151" w:rsidP="002D7151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4A854FB" w14:textId="77777777" w:rsidR="002D7151" w:rsidRPr="002D7151" w:rsidRDefault="002D7151" w:rsidP="002D7151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8D0E48B" w14:textId="77777777" w:rsidR="002D7151" w:rsidRPr="002D7151" w:rsidRDefault="002D7151" w:rsidP="002D7151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0DC8DA6" w14:textId="77777777" w:rsidR="002D7151" w:rsidRPr="002D7151" w:rsidRDefault="002D7151" w:rsidP="002D7151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832FB62" w14:textId="77777777" w:rsidR="002D7151" w:rsidRPr="002D7151" w:rsidRDefault="002D7151" w:rsidP="002D7151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6E2D5E4" w14:textId="77777777" w:rsidR="002D7151" w:rsidRPr="002D7151" w:rsidRDefault="002D7151" w:rsidP="002D7151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73445E6" w14:textId="77777777" w:rsidR="002D7151" w:rsidRPr="002D7151" w:rsidRDefault="002D7151" w:rsidP="002D7151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B6A59A1" w14:textId="77777777" w:rsidR="002D7151" w:rsidRPr="002D7151" w:rsidRDefault="002D7151" w:rsidP="002D7151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9FD3D7E" w14:textId="77777777" w:rsidR="002D7151" w:rsidRPr="002D7151" w:rsidRDefault="002D7151" w:rsidP="002D7151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32CF9F9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F7E67D9" w14:textId="77777777" w:rsidR="002D7151" w:rsidRPr="002D7151" w:rsidRDefault="002D7151" w:rsidP="002D7151">
      <w:pPr>
        <w:keepNext/>
        <w:keepLines/>
        <w:spacing w:after="213"/>
        <w:ind w:right="27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 xml:space="preserve">СОДЕРЖАНИЕ </w:t>
      </w:r>
    </w:p>
    <w:p w14:paraId="5F62D7FC" w14:textId="77777777" w:rsidR="002D7151" w:rsidRPr="002D7151" w:rsidRDefault="002D7151" w:rsidP="002D7151">
      <w:pPr>
        <w:keepNext/>
        <w:keepLines/>
        <w:spacing w:after="48"/>
        <w:ind w:left="-5" w:hanging="10"/>
        <w:outlineLvl w:val="1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</w:t>
      </w:r>
      <w:r w:rsidRPr="002D715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БЩАЯ ХАРАКТЕРИСТИКА ПРОГРАММЫ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 4 </w:t>
      </w:r>
    </w:p>
    <w:p w14:paraId="6E04BB88" w14:textId="77777777" w:rsidR="002D7151" w:rsidRPr="002D7151" w:rsidRDefault="002D7151" w:rsidP="002D7151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1.1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БЩИЕ ПОЛОЖЕНИЯ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...............................................................................................4 </w:t>
      </w:r>
    </w:p>
    <w:p w14:paraId="469B3A34" w14:textId="77777777" w:rsidR="002D7151" w:rsidRPr="002D7151" w:rsidRDefault="002D7151" w:rsidP="002D7151">
      <w:pPr>
        <w:keepNext/>
        <w:keepLines/>
        <w:spacing w:after="72"/>
        <w:ind w:left="-5" w:hanging="10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1.2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Ц</w:t>
      </w:r>
      <w:r w:rsidRPr="002D715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ЕЛЬ ОСВОЕНИЯ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....................................................................................................5 </w:t>
      </w:r>
    </w:p>
    <w:p w14:paraId="4C14C903" w14:textId="24D4EE1E" w:rsidR="002D7151" w:rsidRPr="002D7151" w:rsidRDefault="002D7151" w:rsidP="002D7151">
      <w:pPr>
        <w:spacing w:after="58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1.3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</w:t>
      </w:r>
      <w:r w:rsidRPr="002D7151">
        <w:rPr>
          <w:rFonts w:ascii="Times New Roman" w:eastAsia="Times New Roman" w:hAnsi="Times New Roman" w:cs="Times New Roman"/>
          <w:b/>
          <w:color w:val="000000"/>
          <w:lang w:eastAsia="ru-RU"/>
        </w:rPr>
        <w:t>ЛАНИРУЕМЫЕ РЕЗУЛЬТАТЫ ОБУЧЕНИЯ …………………………</w:t>
      </w:r>
      <w:r w:rsidR="00890CFD" w:rsidRPr="002D7151">
        <w:rPr>
          <w:rFonts w:ascii="Times New Roman" w:eastAsia="Times New Roman" w:hAnsi="Times New Roman" w:cs="Times New Roman"/>
          <w:b/>
          <w:color w:val="000000"/>
          <w:lang w:eastAsia="ru-RU"/>
        </w:rPr>
        <w:t>……</w:t>
      </w:r>
      <w:r w:rsidRPr="002D7151">
        <w:rPr>
          <w:rFonts w:ascii="Times New Roman" w:eastAsia="Times New Roman" w:hAnsi="Times New Roman" w:cs="Times New Roman"/>
          <w:b/>
          <w:color w:val="000000"/>
          <w:lang w:eastAsia="ru-RU"/>
        </w:rPr>
        <w:t>.………………</w:t>
      </w:r>
      <w:r w:rsidR="00D53974">
        <w:rPr>
          <w:rFonts w:ascii="Times New Roman" w:eastAsia="Times New Roman" w:hAnsi="Times New Roman" w:cs="Times New Roman"/>
          <w:b/>
          <w:color w:val="000000"/>
          <w:lang w:eastAsia="ru-RU"/>
        </w:rPr>
        <w:t>.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5 </w:t>
      </w:r>
    </w:p>
    <w:p w14:paraId="5470560D" w14:textId="2EE4B9F6" w:rsidR="002D7151" w:rsidRPr="002D7151" w:rsidRDefault="002D7151" w:rsidP="002D7151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1.4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>ЧЕБНО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ТЕМАТИЧЕСКИЙ ПЛАН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......................................................................</w:t>
      </w:r>
      <w:r w:rsidR="00D53974"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……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74A20204" w14:textId="77777777" w:rsidR="002D7151" w:rsidRPr="002D7151" w:rsidRDefault="002D7151" w:rsidP="002D7151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1.5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>АЛЕНДАРНЫЙ УЧЕБНЫЙ ГРАФИК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 8 </w:t>
      </w:r>
    </w:p>
    <w:p w14:paraId="063456BB" w14:textId="77777777" w:rsidR="002D7151" w:rsidRPr="002D7151" w:rsidRDefault="002D7151" w:rsidP="002D7151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1.6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АБОЧИЕ ПРОГРАММЫ ДИСЦИПЛИН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>МОДУЛЕЙ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) ....................................................9 </w:t>
      </w:r>
    </w:p>
    <w:p w14:paraId="20F00067" w14:textId="77777777" w:rsidR="002D7151" w:rsidRPr="002D7151" w:rsidRDefault="002D7151" w:rsidP="002D7151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1.7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>РГАНИЗАЦИОННО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>ПЕДАГОГИЧЕСКИЕ УСЛОВИЯ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..................................................10 1.8</w:t>
      </w:r>
      <w:r w:rsidRPr="002D7151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</w:t>
      </w: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ОРМЫ АТТЕСТАЦИИ </w:t>
      </w:r>
      <w:r w:rsidRPr="002D715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............................................................................................13 </w:t>
      </w:r>
    </w:p>
    <w:p w14:paraId="324C394C" w14:textId="77777777" w:rsidR="002D7151" w:rsidRPr="002D7151" w:rsidRDefault="002D7151" w:rsidP="002D7151">
      <w:pPr>
        <w:spacing w:after="0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</w:t>
      </w:r>
      <w:r w:rsidRPr="002D715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ЦЕНОЧНЫЕ МАТЕРИАЛЫ </w:t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.....................................................................................14 </w:t>
      </w:r>
    </w:p>
    <w:p w14:paraId="313EF632" w14:textId="77777777" w:rsidR="002D7151" w:rsidRPr="002D7151" w:rsidRDefault="002D7151" w:rsidP="002D7151">
      <w:pPr>
        <w:spacing w:after="0"/>
        <w:ind w:left="8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5777B0FB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5CD7EB4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78279FC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38E9409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FD1EECA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3C2AD33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E7B53FF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C5228A3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6EDEE98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0E74750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3A798E9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FA1FC1C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451935D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88F44C7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B4E7903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C851F29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A095525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314199F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527D6E8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46C5CB8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C2DE1E7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7401356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032C1D4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642B7F5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89818F6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E023882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63EB455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E990A4D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02D1B9F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D8948C0" w14:textId="77777777" w:rsidR="002D7151" w:rsidRPr="002D7151" w:rsidRDefault="002D7151" w:rsidP="002D7151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A54E5D6" w14:textId="77777777" w:rsidR="002D7151" w:rsidRPr="002D7151" w:rsidRDefault="002D7151" w:rsidP="002D7151">
      <w:pPr>
        <w:keepNext/>
        <w:keepLines/>
        <w:tabs>
          <w:tab w:val="center" w:pos="778"/>
          <w:tab w:val="center" w:pos="4253"/>
        </w:tabs>
        <w:spacing w:after="0" w:line="240" w:lineRule="auto"/>
        <w:ind w:right="-3" w:firstLine="709"/>
        <w:outlineLvl w:val="1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Calibri" w:eastAsia="Calibri" w:hAnsi="Calibri" w:cs="Calibri"/>
          <w:color w:val="000000"/>
          <w:lang w:eastAsia="ru-RU"/>
        </w:rPr>
        <w:lastRenderedPageBreak/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ОБЩАЯ ХАРАКТЕРИСТИКА ПРОГРАММЫ </w:t>
      </w:r>
    </w:p>
    <w:p w14:paraId="1602158A" w14:textId="77777777" w:rsidR="002D7151" w:rsidRPr="002D7151" w:rsidRDefault="002D7151" w:rsidP="002D7151">
      <w:pPr>
        <w:keepNext/>
        <w:keepLines/>
        <w:tabs>
          <w:tab w:val="center" w:pos="882"/>
          <w:tab w:val="center" w:pos="2499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Calibri" w:eastAsia="Calibri" w:hAnsi="Calibri" w:cs="Calibri"/>
          <w:color w:val="000000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1.1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Общие положения </w:t>
      </w:r>
    </w:p>
    <w:p w14:paraId="69011DF5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1.1.1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Нормативные правовые основания разработки программы: </w:t>
      </w:r>
    </w:p>
    <w:p w14:paraId="6AE71D23" w14:textId="17845038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Нормативные правовые основания для разработки дополнительной профессиональной программы – программы повышения квалификации «Подготовка экспертов чемпионатов по профессиональному мастерству «Абилимпикс» по компетенции</w:t>
      </w:r>
      <w:r w:rsidR="00B56240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«</w:t>
      </w:r>
      <w:r w:rsidR="004D4237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Администрирование баз данных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 (</w:t>
      </w:r>
      <w:r w:rsidR="00B56240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в соответствии со списком региональных компетенций чемпионатов «Абилимпикс» в 2026 году, утвержденным руководителем Федерального методического центра по инклюзивному образованию, Национального центра «Абилимпикс» Д.Р. Макеевой от 21.01.2026 г.) (далее – программа) составляют: </w:t>
      </w:r>
    </w:p>
    <w:p w14:paraId="3F55BF73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 декабря 2012 г. № 273-ФЗ «Об образовании в Российской Федерации»; </w:t>
      </w:r>
    </w:p>
    <w:p w14:paraId="579E82CE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образования и науки Российской Федерации от 1 июля 2013 г. № 499 «Об утверждении Порядка организации и осуществления образовательной деятельности по дополнительным профессиональным программам» (зарегистрирован в Министерстве юстиции Российской Федерации 20 августа 2013 г., регистрационный № 29444); </w:t>
      </w:r>
    </w:p>
    <w:p w14:paraId="770D057B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Правительства Российской Федерации от 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 </w:t>
      </w:r>
    </w:p>
    <w:p w14:paraId="4998280F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Программа разработана на основе требований федерального государственного образовательного стандарта среднего профессионального образования по специальности 44.02.06 Профессиональное обучение (утвержден приказом Министерства образования и науки от «27» октября 2014 г. № 1386); </w:t>
      </w:r>
    </w:p>
    <w:p w14:paraId="6D45A256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Программа разработана на основе требований федерального государственного образовательного стандарта высшего образования – бакалавриат по направлению подготовки 44.03.03 Специальное (дефектологическое) образование </w:t>
      </w:r>
    </w:p>
    <w:p w14:paraId="2371A3BF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(утвержден приказом Министерства образования и науки от «22» февраля 2018 г. № 123); </w:t>
      </w:r>
    </w:p>
    <w:p w14:paraId="59A39C72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 региональном центре обучения экспертов «Абилимпикс», утвержденное Протоколом рабочей группы по проведению Национального чемпионата «Абилимпикс» от 28.02.2025г. № 01-12-10/2025; </w:t>
      </w:r>
    </w:p>
    <w:p w14:paraId="74B594E2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2D7151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Локальные нормативно-правовые документы образовательной организации. </w:t>
      </w:r>
    </w:p>
    <w:p w14:paraId="751D8946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1.1.2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обучающимся: </w:t>
      </w:r>
    </w:p>
    <w:p w14:paraId="09284748" w14:textId="2B5D52E5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а) категория слушателей: эксперты чемпионатов «Абилимпикс», успешно завершивших обучение по программе базового уровня и (или) по программе повышенного уровня (срок действия документа о повышении квалификации по ДПП ПК «Подготовка экспертов чемпионатов по профессиональному мастерству «Абилимпикс» по компетенции «</w:t>
      </w:r>
      <w:r w:rsidR="001008B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Администрирование баз данных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»– в течение 3-х лет с момента выдачи). </w:t>
      </w:r>
    </w:p>
    <w:p w14:paraId="69434A94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б) требования к уровню образования: высшее или среднее профессиональное </w:t>
      </w:r>
    </w:p>
    <w:p w14:paraId="5590FD29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образование. </w:t>
      </w:r>
    </w:p>
    <w:p w14:paraId="364CEF3A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1.1.3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Особенности адаптации образовательной программы для лиц с ограниченными возможностями здоровья: </w:t>
      </w:r>
    </w:p>
    <w:p w14:paraId="40825C09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Разработка адаптированной образовательной программы для лиц с ОВЗ и/или инвалидностью или обновление уже существующей образовательной программы определяются индивидуальной программой реабилитации инвалида (при наличии), и осуществляются на основании письменного заявления слушателя. </w:t>
      </w:r>
    </w:p>
    <w:p w14:paraId="6411A88C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1.1.4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Форма обучения: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программа реализуется в очной форме обучения на площадке, имеющей необходимою материально-техническую базу для обучения по соответствующей компетенции (предоставляются партнерскими организациями, привлекаемыми РЦОЭ в рамках взаимодействия).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47BF68D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1.1.5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Трудоемкость освоения: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16 академических часов, включая все виды контактной и самостоятельной работы обучающегося.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2AE4414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1.1.6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Рекомендованный период освоения: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не более 3 дней.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2276B0B3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>1.1.7</w:t>
      </w:r>
      <w:r w:rsidRPr="002D7151">
        <w:rPr>
          <w:rFonts w:ascii="Arial" w:eastAsia="Arial" w:hAnsi="Arial" w:cs="Arial"/>
          <w:b/>
          <w:color w:val="0D0D0D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 xml:space="preserve">Форма документа, выдаваемого по результатам освоения программы: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лицам, успешно освоившим дополнительную профессиональную программу и прошедшим итоговую аттестацию, выдается удостоверение о повышении квалификации установленного образца.</w:t>
      </w:r>
      <w:r w:rsidRPr="002D7151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 xml:space="preserve"> </w:t>
      </w:r>
    </w:p>
    <w:p w14:paraId="3E657933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1.2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Цель освоения: </w:t>
      </w:r>
    </w:p>
    <w:p w14:paraId="55E77FE1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Целью освоения программы являются развитие и совершенствование компетенций слушателей в рамках профессиональной деятельности в области организации и проведения чемпионата «Абилимпикс». </w:t>
      </w:r>
    </w:p>
    <w:p w14:paraId="2D21B939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1.3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Планируемые результаты обучения: </w:t>
      </w:r>
    </w:p>
    <w:p w14:paraId="01CB9B6C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1 </w:t>
      </w:r>
    </w:p>
    <w:p w14:paraId="7B163E4B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4"/>
          <w:lang w:eastAsia="ru-RU"/>
        </w:rPr>
        <w:t xml:space="preserve"> </w:t>
      </w:r>
    </w:p>
    <w:tbl>
      <w:tblPr>
        <w:tblStyle w:val="TableGrid"/>
        <w:tblW w:w="9712" w:type="dxa"/>
        <w:tblInd w:w="70" w:type="dxa"/>
        <w:tblCellMar>
          <w:top w:w="40" w:type="dxa"/>
        </w:tblCellMar>
        <w:tblLook w:val="04A0" w:firstRow="1" w:lastRow="0" w:firstColumn="1" w:lastColumn="0" w:noHBand="0" w:noVBand="1"/>
      </w:tblPr>
      <w:tblGrid>
        <w:gridCol w:w="3427"/>
        <w:gridCol w:w="3044"/>
        <w:gridCol w:w="3241"/>
      </w:tblGrid>
      <w:tr w:rsidR="002D7151" w:rsidRPr="002D7151" w14:paraId="42FE5E63" w14:textId="77777777" w:rsidTr="00303C2F">
        <w:trPr>
          <w:trHeight w:val="286"/>
        </w:trPr>
        <w:tc>
          <w:tcPr>
            <w:tcW w:w="3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0CF11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Код и наименование компетенции </w:t>
            </w:r>
          </w:p>
        </w:tc>
        <w:tc>
          <w:tcPr>
            <w:tcW w:w="6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4877B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Показатели освоения компетенции </w:t>
            </w:r>
          </w:p>
        </w:tc>
      </w:tr>
      <w:tr w:rsidR="002D7151" w:rsidRPr="002D7151" w14:paraId="2A6B659A" w14:textId="77777777" w:rsidTr="00303C2F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7DA9A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093C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Знания (знать)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0FA9E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Умения (уметь) </w:t>
            </w:r>
          </w:p>
        </w:tc>
      </w:tr>
      <w:tr w:rsidR="002D7151" w:rsidRPr="002D7151" w14:paraId="233251D3" w14:textId="77777777" w:rsidTr="00303C2F">
        <w:trPr>
          <w:trHeight w:val="2278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5957E" w14:textId="77777777" w:rsidR="002D7151" w:rsidRPr="002D7151" w:rsidRDefault="002D7151" w:rsidP="002D7151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ОПК-1 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этики.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25851" w14:textId="77777777" w:rsidR="000819D6" w:rsidRDefault="002D7151" w:rsidP="002D7151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З1 Основные регламентирующие и методические документы «Абилимпикс» в России; </w:t>
            </w:r>
          </w:p>
          <w:p w14:paraId="3DE4E6BA" w14:textId="6B985A05" w:rsidR="002D7151" w:rsidRPr="002D7151" w:rsidRDefault="002D7151" w:rsidP="002D7151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З2 Правила охраны труда и техники безопасности при проведении и организации чемпионатов </w:t>
            </w:r>
          </w:p>
          <w:p w14:paraId="11745367" w14:textId="77777777" w:rsidR="002D7151" w:rsidRPr="002D7151" w:rsidRDefault="002D7151" w:rsidP="002D7151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«Абилимпикс».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04420" w14:textId="77777777" w:rsidR="002D7151" w:rsidRPr="002D7151" w:rsidRDefault="002D7151" w:rsidP="002D7151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У1 осуществлять профессиональную деятельность в соответствии с нормативными правовыми актами в сфере образования и нормами профессиональной этики. </w:t>
            </w:r>
          </w:p>
        </w:tc>
      </w:tr>
      <w:tr w:rsidR="002D7151" w:rsidRPr="002D7151" w14:paraId="28EE5703" w14:textId="77777777" w:rsidTr="00303C2F">
        <w:trPr>
          <w:trHeight w:val="2060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9C918" w14:textId="77777777" w:rsidR="002D7151" w:rsidRPr="002D7151" w:rsidRDefault="002D7151" w:rsidP="002D7151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ПК-1 Обеспечивать материально-техническое оснащение занятий, включая проверку безопасности оборудования, подготовку необходимых объектов труда и рабочих мест обучающихся, создание условий складирования.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47576" w14:textId="77777777" w:rsidR="002D7151" w:rsidRPr="002D7151" w:rsidRDefault="002D7151" w:rsidP="002D7151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З3 Основы материальнотехнического обеспечения занятий, создание безопасных условий рабочих мест обучающихся. Алгоритм и базовые принципы разработки конкурсных заданий «Абилимпикс».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AFE3E" w14:textId="77777777" w:rsidR="002D7151" w:rsidRPr="002D7151" w:rsidRDefault="002D7151" w:rsidP="002D7151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У2 обеспечивать материально-техническое оснащение занятий, включая проверку безопасности </w:t>
            </w:r>
          </w:p>
          <w:p w14:paraId="0CB86A37" w14:textId="77777777" w:rsidR="002D7151" w:rsidRPr="002D7151" w:rsidRDefault="002D7151" w:rsidP="002D7151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оборудования, подготовку </w:t>
            </w:r>
          </w:p>
          <w:p w14:paraId="19CF83B8" w14:textId="77777777" w:rsidR="002D7151" w:rsidRPr="002D7151" w:rsidRDefault="002D7151" w:rsidP="002D7151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необходимых объектов труда и рабочих мест обучающихся, создание условий складирования;  </w:t>
            </w:r>
          </w:p>
          <w:p w14:paraId="48FCE51D" w14:textId="77777777" w:rsidR="002D7151" w:rsidRPr="002D7151" w:rsidRDefault="002D7151" w:rsidP="002D7151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У3 разрабатывать конкурсные задания «Абилимпикс».</w:t>
            </w:r>
          </w:p>
        </w:tc>
      </w:tr>
    </w:tbl>
    <w:p w14:paraId="5A8CE0E2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tbl>
      <w:tblPr>
        <w:tblStyle w:val="TableGrid"/>
        <w:tblW w:w="9712" w:type="dxa"/>
        <w:tblInd w:w="70" w:type="dxa"/>
        <w:tblCellMar>
          <w:top w:w="4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428"/>
        <w:gridCol w:w="3044"/>
        <w:gridCol w:w="3240"/>
      </w:tblGrid>
      <w:tr w:rsidR="002D7151" w:rsidRPr="002D7151" w14:paraId="48502728" w14:textId="77777777" w:rsidTr="00303C2F">
        <w:trPr>
          <w:trHeight w:val="2828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334A" w14:textId="77777777" w:rsidR="002D7151" w:rsidRPr="002D7151" w:rsidRDefault="002D7151" w:rsidP="002D7151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ПК-2 Осуществлять педагогический контроль, оценивать процесс и результаты деятельности обучающихся.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87B05" w14:textId="77777777" w:rsidR="002D7151" w:rsidRPr="002D7151" w:rsidRDefault="002D7151" w:rsidP="002D7151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З4 Виды и формы педагогического контроля, оценки процесса и результатов деятельности обучающихся;  </w:t>
            </w:r>
          </w:p>
          <w:p w14:paraId="4B444030" w14:textId="77777777" w:rsidR="002D7151" w:rsidRPr="002D7151" w:rsidRDefault="002D7151" w:rsidP="002D7151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З5 Структуру конкурсных заданий «Абилимпикс»;</w:t>
            </w:r>
          </w:p>
          <w:p w14:paraId="145F5552" w14:textId="77777777" w:rsidR="002D7151" w:rsidRPr="002D7151" w:rsidRDefault="002D7151" w:rsidP="002D7151">
            <w:pPr>
              <w:tabs>
                <w:tab w:val="center" w:pos="4253"/>
              </w:tabs>
              <w:ind w:left="-38"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З6 Порядок и методику оценки участников по компетенциям и категориям.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8E323" w14:textId="77777777" w:rsidR="002D7151" w:rsidRPr="002D7151" w:rsidRDefault="002D7151" w:rsidP="002D7151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У4 осуществлять педагогический контроль, оценивать процесс и результаты деятельности обучающихся. </w:t>
            </w:r>
          </w:p>
          <w:p w14:paraId="750E7FF7" w14:textId="77777777" w:rsidR="002D7151" w:rsidRPr="002D7151" w:rsidRDefault="002D7151" w:rsidP="002D7151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14:paraId="45FB1042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2D7151" w:rsidRPr="002D7151">
          <w:footerReference w:type="even" r:id="rId6"/>
          <w:footerReference w:type="default" r:id="rId7"/>
          <w:footerReference w:type="first" r:id="rId8"/>
          <w:pgSz w:w="11911" w:h="16841"/>
          <w:pgMar w:top="1044" w:right="564" w:bottom="1235" w:left="1700" w:header="720" w:footer="720" w:gutter="0"/>
          <w:cols w:space="720"/>
          <w:titlePg/>
        </w:sectPr>
      </w:pPr>
    </w:p>
    <w:p w14:paraId="4BAB8EF0" w14:textId="77777777" w:rsidR="002D7151" w:rsidRPr="002D7151" w:rsidRDefault="002D7151" w:rsidP="002D7151">
      <w:pPr>
        <w:keepNext/>
        <w:keepLines/>
        <w:tabs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1.4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Учебно-тематический план </w:t>
      </w:r>
    </w:p>
    <w:p w14:paraId="0F977AA9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2 – Учебно-тематический план </w:t>
      </w:r>
    </w:p>
    <w:p w14:paraId="41496755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3"/>
          <w:lang w:eastAsia="ru-RU"/>
        </w:rPr>
        <w:t xml:space="preserve"> </w:t>
      </w:r>
    </w:p>
    <w:tbl>
      <w:tblPr>
        <w:tblStyle w:val="TableGrid"/>
        <w:tblW w:w="15422" w:type="dxa"/>
        <w:tblInd w:w="122" w:type="dxa"/>
        <w:tblCellMar>
          <w:top w:w="45" w:type="dxa"/>
          <w:right w:w="1" w:type="dxa"/>
        </w:tblCellMar>
        <w:tblLook w:val="04A0" w:firstRow="1" w:lastRow="0" w:firstColumn="1" w:lastColumn="0" w:noHBand="0" w:noVBand="1"/>
      </w:tblPr>
      <w:tblGrid>
        <w:gridCol w:w="9391"/>
        <w:gridCol w:w="1373"/>
        <w:gridCol w:w="969"/>
        <w:gridCol w:w="967"/>
        <w:gridCol w:w="1039"/>
        <w:gridCol w:w="1683"/>
      </w:tblGrid>
      <w:tr w:rsidR="002D7151" w:rsidRPr="002D7151" w14:paraId="6299F3F9" w14:textId="77777777" w:rsidTr="00303C2F">
        <w:trPr>
          <w:trHeight w:val="20"/>
        </w:trPr>
        <w:tc>
          <w:tcPr>
            <w:tcW w:w="9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DFBB9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разделов (модулей), тем, видов аттестации </w:t>
            </w: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ECBDD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Трудоемкость, ак. час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FA718" w14:textId="53A63D94" w:rsidR="002D7151" w:rsidRPr="002D7151" w:rsidRDefault="00F07A1E" w:rsidP="002D7151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Формы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>аттестации</w:t>
            </w:r>
            <w:r w:rsidR="002D7151"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D7151" w:rsidRPr="002D7151" w14:paraId="7E32857C" w14:textId="77777777" w:rsidTr="00303C2F">
        <w:trPr>
          <w:trHeight w:val="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317066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1C3D5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2A6DC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Виды занятий, в т.ч. 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80FA7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СР 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4951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2D7151" w:rsidRPr="002D7151" w14:paraId="3AF0FEF4" w14:textId="77777777" w:rsidTr="00303C2F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7D6D0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8D1A3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F3F97" w14:textId="77777777" w:rsidR="002D7151" w:rsidRPr="002D7151" w:rsidRDefault="002D7151" w:rsidP="002D7151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Л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77AD7" w14:textId="77777777" w:rsidR="002D7151" w:rsidRPr="002D7151" w:rsidRDefault="002D7151" w:rsidP="002D7151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ПЗ, ЛР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7507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66F1A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2D7151" w:rsidRPr="002D7151" w14:paraId="32555820" w14:textId="77777777" w:rsidTr="00303C2F">
        <w:trPr>
          <w:trHeight w:val="562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1AD8F" w14:textId="0899481C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1. Документационное обеспечение деятельности экспертов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</w:t>
            </w:r>
            <w:r w:rsidR="00B5624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«</w:t>
            </w:r>
            <w:r w:rsidR="00FA302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Адми</w:t>
            </w:r>
            <w:r w:rsidR="00B8231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ни</w:t>
            </w:r>
            <w:r w:rsidR="00FA302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стрирование баз данных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C1567" w14:textId="77777777" w:rsidR="002D7151" w:rsidRPr="002D7151" w:rsidRDefault="002D7151" w:rsidP="002D7151">
            <w:pPr>
              <w:tabs>
                <w:tab w:val="center" w:pos="499"/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DCAB5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68E18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610CC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F5965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2D7151" w:rsidRPr="002D7151" w14:paraId="2391071A" w14:textId="77777777" w:rsidTr="00303C2F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294C7" w14:textId="77777777" w:rsidR="002D7151" w:rsidRPr="002D7151" w:rsidRDefault="002D7151" w:rsidP="002D7151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Алгоритм действий эксперта в период проведения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23EE8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40EFE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FEF68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0270B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6CF07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2D7151" w:rsidRPr="002D7151" w14:paraId="63BBAF48" w14:textId="77777777" w:rsidTr="00303C2F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A35D5" w14:textId="77777777" w:rsidR="002D7151" w:rsidRPr="002D7151" w:rsidRDefault="002D7151" w:rsidP="002D7151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Документы, оформляемые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FE780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0D90A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32FAC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8A78E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0FD22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2D7151" w:rsidRPr="002D7151" w14:paraId="733DAEC3" w14:textId="77777777" w:rsidTr="00303C2F">
        <w:trPr>
          <w:trHeight w:val="562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04443" w14:textId="14D10A97" w:rsidR="002D7151" w:rsidRPr="002D7151" w:rsidRDefault="002D7151" w:rsidP="002D7151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2. Практические аспекты деятельности экспертов Регионального чемпионата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</w:t>
            </w:r>
            <w:r w:rsidR="00B5624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«</w:t>
            </w:r>
            <w:r w:rsidR="00232D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Администрирование баз данных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7866B" w14:textId="77777777" w:rsidR="002D7151" w:rsidRPr="002D7151" w:rsidRDefault="002D7151" w:rsidP="002D7151">
            <w:pPr>
              <w:tabs>
                <w:tab w:val="center" w:pos="499"/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CAD08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6F6E7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E471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AABCD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2D7151" w:rsidRPr="002D7151" w14:paraId="57A27195" w14:textId="77777777" w:rsidTr="00303C2F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66022" w14:textId="77777777" w:rsidR="002D7151" w:rsidRPr="002D7151" w:rsidRDefault="002D7151" w:rsidP="002D7151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документов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2C468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58B45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CA676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AF940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8D3CF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2D7151" w:rsidRPr="002D7151" w14:paraId="2177AE01" w14:textId="77777777" w:rsidTr="00303C2F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C429D" w14:textId="77777777" w:rsidR="002D7151" w:rsidRPr="002D7151" w:rsidRDefault="002D7151" w:rsidP="002D7151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в цифровой системе оценивания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44093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E2270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C1721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00AF4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114CD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2D7151" w:rsidRPr="002D7151" w14:paraId="4CF60957" w14:textId="77777777" w:rsidTr="00303C2F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B1251" w14:textId="77777777" w:rsidR="002D7151" w:rsidRPr="002D7151" w:rsidRDefault="002D7151" w:rsidP="002D7151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Особенности выполнения заданий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A5882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25E14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FD97E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8167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C22F6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2D7151" w:rsidRPr="002D7151" w14:paraId="49E977E0" w14:textId="77777777" w:rsidTr="00303C2F">
        <w:trPr>
          <w:trHeight w:val="34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11D82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Итоговая аттестация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5C1F8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F1458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C5838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15DE5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BF647" w14:textId="77777777" w:rsidR="002D7151" w:rsidRPr="002D7151" w:rsidRDefault="002D7151" w:rsidP="002D7151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Зачет в форме тестирования </w:t>
            </w:r>
          </w:p>
          <w:p w14:paraId="6783E4B2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2D7151" w:rsidRPr="002D7151" w14:paraId="468332D8" w14:textId="77777777" w:rsidTr="00303C2F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8A5D8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часов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EFE4D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16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E979B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4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AE1AA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8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FEDC1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0EB64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</w:tr>
    </w:tbl>
    <w:p w14:paraId="3242684E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38A83807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287A2728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713CEF5D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49B7A7B7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25A9E4BC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2D7151" w:rsidRPr="002D7151">
          <w:footerReference w:type="even" r:id="rId9"/>
          <w:footerReference w:type="default" r:id="rId10"/>
          <w:footerReference w:type="first" r:id="rId11"/>
          <w:pgSz w:w="16841" w:h="11911" w:orient="landscape"/>
          <w:pgMar w:top="1440" w:right="425" w:bottom="1440" w:left="850" w:header="720" w:footer="720" w:gutter="0"/>
          <w:cols w:space="720"/>
        </w:sectPr>
      </w:pPr>
    </w:p>
    <w:p w14:paraId="01B8BE31" w14:textId="77777777" w:rsidR="002D7151" w:rsidRPr="002D7151" w:rsidRDefault="002D7151" w:rsidP="002D7151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1.5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Календарный учебный график </w:t>
      </w:r>
    </w:p>
    <w:p w14:paraId="276512A1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3 – Календарный учебный график </w:t>
      </w:r>
    </w:p>
    <w:p w14:paraId="6B886023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0"/>
          <w:lang w:eastAsia="ru-RU"/>
        </w:rPr>
        <w:t xml:space="preserve"> </w:t>
      </w:r>
    </w:p>
    <w:tbl>
      <w:tblPr>
        <w:tblStyle w:val="TableGrid"/>
        <w:tblW w:w="15454" w:type="dxa"/>
        <w:tblInd w:w="-427" w:type="dxa"/>
        <w:tblCellMar>
          <w:top w:w="49" w:type="dxa"/>
          <w:left w:w="113" w:type="dxa"/>
          <w:right w:w="2" w:type="dxa"/>
        </w:tblCellMar>
        <w:tblLook w:val="04A0" w:firstRow="1" w:lastRow="0" w:firstColumn="1" w:lastColumn="0" w:noHBand="0" w:noVBand="1"/>
      </w:tblPr>
      <w:tblGrid>
        <w:gridCol w:w="5958"/>
        <w:gridCol w:w="2487"/>
        <w:gridCol w:w="2485"/>
        <w:gridCol w:w="2484"/>
        <w:gridCol w:w="2040"/>
      </w:tblGrid>
      <w:tr w:rsidR="002D7151" w:rsidRPr="002D7151" w14:paraId="518ED1A5" w14:textId="77777777" w:rsidTr="00303C2F">
        <w:trPr>
          <w:trHeight w:val="338"/>
        </w:trPr>
        <w:tc>
          <w:tcPr>
            <w:tcW w:w="5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D11A7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разделов (модулей), тем, видов аттестации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FB2615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DF0DB7B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Количество дней / ак. час 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20CE15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2D7151" w:rsidRPr="002D7151" w14:paraId="274F0341" w14:textId="77777777" w:rsidTr="00303C2F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94DC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4A7AA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Д1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2CC0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Д2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EB5AB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Д3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C1499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</w:t>
            </w:r>
          </w:p>
        </w:tc>
      </w:tr>
      <w:tr w:rsidR="002D7151" w:rsidRPr="002D7151" w14:paraId="7A4145AD" w14:textId="77777777" w:rsidTr="00303C2F">
        <w:trPr>
          <w:trHeight w:val="1114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CAE01" w14:textId="77777777" w:rsidR="002D7151" w:rsidRPr="002D7151" w:rsidRDefault="002D7151" w:rsidP="002D7151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1. Документационное обеспечение </w:t>
            </w:r>
          </w:p>
          <w:p w14:paraId="3BEC2A97" w14:textId="77777777" w:rsidR="002D7151" w:rsidRPr="002D7151" w:rsidRDefault="002D7151" w:rsidP="002D7151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деятельности экспертов Регионального чемпионата </w:t>
            </w:r>
          </w:p>
          <w:p w14:paraId="6E2AAE9B" w14:textId="5BC10052" w:rsidR="002D7151" w:rsidRPr="002D7151" w:rsidRDefault="002D7151" w:rsidP="002D7151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</w:t>
            </w:r>
            <w:r w:rsidR="00B5624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«</w:t>
            </w:r>
            <w:r w:rsidR="00232D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Администрирование баз данных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962A5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A5B57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ED4C6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844C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</w:tr>
      <w:tr w:rsidR="002D7151" w:rsidRPr="002D7151" w14:paraId="4E941A14" w14:textId="77777777" w:rsidTr="00303C2F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F788" w14:textId="77777777" w:rsidR="002D7151" w:rsidRPr="002D7151" w:rsidRDefault="002D7151" w:rsidP="002D7151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Алгоритм действий эксперта в период проведения Регионального чемпионата «Абилимпикс»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F5A5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2Л</w:t>
            </w:r>
          </w:p>
          <w:p w14:paraId="485AA198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1СР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61836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BC136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FF62E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</w:t>
            </w:r>
          </w:p>
        </w:tc>
      </w:tr>
      <w:tr w:rsidR="002D7151" w:rsidRPr="002D7151" w14:paraId="2F60BD83" w14:textId="77777777" w:rsidTr="00303C2F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9432A" w14:textId="77777777" w:rsidR="002D7151" w:rsidRPr="002D7151" w:rsidRDefault="002D7151" w:rsidP="002D7151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Документы, оформляемые при проведении Регионального чемпионата «Абилимпикс»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26A31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2Л</w:t>
            </w:r>
          </w:p>
          <w:p w14:paraId="4CC09BAA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1СР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095A3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94FA1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09CEC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</w:t>
            </w:r>
          </w:p>
        </w:tc>
      </w:tr>
      <w:tr w:rsidR="002D7151" w:rsidRPr="002D7151" w14:paraId="1A44A96C" w14:textId="77777777" w:rsidTr="00303C2F">
        <w:trPr>
          <w:trHeight w:val="840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311C7" w14:textId="3771989B" w:rsidR="002D7151" w:rsidRPr="002D7151" w:rsidRDefault="002D7151" w:rsidP="002D7151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2. Практические аспекты деятельности экспертов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</w:t>
            </w:r>
            <w:r w:rsidR="00B5624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«</w:t>
            </w:r>
            <w:r w:rsidR="00134BC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Администрирование баз данных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DB8D6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8D6C3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3DBB1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001E0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</w:tr>
      <w:tr w:rsidR="002D7151" w:rsidRPr="002D7151" w14:paraId="23B2F387" w14:textId="77777777" w:rsidTr="00303C2F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44CCE" w14:textId="77777777" w:rsidR="002D7151" w:rsidRPr="002D7151" w:rsidRDefault="002D7151" w:rsidP="002D7151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документов при проведении </w:t>
            </w:r>
          </w:p>
          <w:p w14:paraId="26A359FF" w14:textId="77777777" w:rsidR="002D7151" w:rsidRPr="002D7151" w:rsidRDefault="002D7151" w:rsidP="002D7151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05956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01FF1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64961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9C622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</w:tr>
      <w:tr w:rsidR="002D7151" w:rsidRPr="002D7151" w14:paraId="6173A128" w14:textId="77777777" w:rsidTr="00303C2F">
        <w:trPr>
          <w:trHeight w:val="286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53F1D" w14:textId="77777777" w:rsidR="002D7151" w:rsidRPr="002D7151" w:rsidRDefault="002D7151" w:rsidP="002D7151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Работа в цифровой системе оценивания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2F06F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EB54D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E4928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93284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</w:tr>
      <w:tr w:rsidR="002D7151" w:rsidRPr="002D7151" w14:paraId="4BF10D77" w14:textId="77777777" w:rsidTr="00303C2F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A6602" w14:textId="77777777" w:rsidR="002D7151" w:rsidRPr="002D7151" w:rsidRDefault="002D7151" w:rsidP="002D7151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Особенности выполнения заданий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8297A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C037C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4ПЗ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EA7E8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C2C6C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4</w:t>
            </w:r>
          </w:p>
        </w:tc>
      </w:tr>
      <w:tr w:rsidR="002D7151" w:rsidRPr="002D7151" w14:paraId="0DBB58AE" w14:textId="77777777" w:rsidTr="00303C2F">
        <w:trPr>
          <w:trHeight w:val="286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E6D16" w14:textId="77777777" w:rsidR="002D7151" w:rsidRPr="002D7151" w:rsidRDefault="002D7151" w:rsidP="002D7151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Итоговая аттестация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BE38C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543C2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53168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2СР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54B03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</w:tr>
      <w:tr w:rsidR="002D7151" w:rsidRPr="002D7151" w14:paraId="6409A8D6" w14:textId="77777777" w:rsidTr="00303C2F">
        <w:trPr>
          <w:trHeight w:val="288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5D397" w14:textId="77777777" w:rsidR="002D7151" w:rsidRPr="002D7151" w:rsidRDefault="002D7151" w:rsidP="002D7151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ИТОГО: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3386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C9C8E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EDD9C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88455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16</w:t>
            </w:r>
          </w:p>
        </w:tc>
      </w:tr>
    </w:tbl>
    <w:p w14:paraId="619F1286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2E969764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left="744" w:right="-3" w:firstLine="418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623AA2B4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E80C940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8 </w:t>
      </w:r>
    </w:p>
    <w:p w14:paraId="2DB591BD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9A4D24F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2D7151" w:rsidRPr="002D7151">
          <w:footerReference w:type="even" r:id="rId12"/>
          <w:footerReference w:type="default" r:id="rId13"/>
          <w:footerReference w:type="first" r:id="rId14"/>
          <w:pgSz w:w="16850" w:h="11899" w:orient="landscape"/>
          <w:pgMar w:top="1371" w:right="708" w:bottom="1440" w:left="1361" w:header="720" w:footer="720" w:gutter="0"/>
          <w:cols w:space="720"/>
        </w:sectPr>
      </w:pPr>
    </w:p>
    <w:p w14:paraId="3324E197" w14:textId="77777777" w:rsidR="002D7151" w:rsidRPr="002D7151" w:rsidRDefault="002D7151" w:rsidP="002D7151">
      <w:pPr>
        <w:keepNext/>
        <w:keepLines/>
        <w:tabs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1.6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Рабочая программа профессионального модуля  </w:t>
      </w:r>
    </w:p>
    <w:p w14:paraId="28EF1CDF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tbl>
      <w:tblPr>
        <w:tblStyle w:val="TableGrid"/>
        <w:tblW w:w="10197" w:type="dxa"/>
        <w:tblInd w:w="154" w:type="dxa"/>
        <w:tblCellMar>
          <w:top w:w="56" w:type="dxa"/>
          <w:left w:w="7" w:type="dxa"/>
          <w:right w:w="10" w:type="dxa"/>
        </w:tblCellMar>
        <w:tblLook w:val="04A0" w:firstRow="1" w:lastRow="0" w:firstColumn="1" w:lastColumn="0" w:noHBand="0" w:noVBand="1"/>
      </w:tblPr>
      <w:tblGrid>
        <w:gridCol w:w="3407"/>
        <w:gridCol w:w="1195"/>
        <w:gridCol w:w="1021"/>
        <w:gridCol w:w="4574"/>
      </w:tblGrid>
      <w:tr w:rsidR="002D7151" w:rsidRPr="002D7151" w14:paraId="2BFA162E" w14:textId="77777777" w:rsidTr="00303C2F">
        <w:trPr>
          <w:trHeight w:val="562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367A2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тем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B9CC6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D0D0D"/>
                <w:sz w:val="24"/>
              </w:rPr>
              <w:t xml:space="preserve">Виды учебных </w:t>
            </w:r>
          </w:p>
          <w:p w14:paraId="295A3990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D0D0D"/>
                <w:sz w:val="24"/>
              </w:rPr>
              <w:t>занятий, ак. час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16CB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D0D0D"/>
                <w:sz w:val="24"/>
              </w:rPr>
              <w:t>Содержание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D7151" w:rsidRPr="002D7151" w14:paraId="7174B1E7" w14:textId="77777777" w:rsidTr="00303C2F">
        <w:trPr>
          <w:trHeight w:val="562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1B189" w14:textId="20ECCFB3" w:rsidR="002D7151" w:rsidRPr="002D7151" w:rsidRDefault="002D7151" w:rsidP="002D7151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1. Документационное обеспечение деятельности экспертов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</w:t>
            </w:r>
            <w:r w:rsidR="00B5624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«</w:t>
            </w:r>
            <w:r w:rsidR="001A05B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Администрирование баз данных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</w:p>
        </w:tc>
      </w:tr>
      <w:tr w:rsidR="002D7151" w:rsidRPr="002D7151" w14:paraId="6D9D8EB7" w14:textId="77777777" w:rsidTr="00303C2F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E2A8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>Алгоритм действий эксперта в период проведения Регионального чемпионата «Абилимпикс»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904B2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60D50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97812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Права и обязанности экспертов. </w:t>
            </w:r>
          </w:p>
          <w:p w14:paraId="58D04BB7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Роли экспертов </w:t>
            </w:r>
          </w:p>
          <w:p w14:paraId="49F5968D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Кодекс этики экспертов </w:t>
            </w:r>
          </w:p>
        </w:tc>
      </w:tr>
      <w:tr w:rsidR="002D7151" w:rsidRPr="002D7151" w14:paraId="006BDDDA" w14:textId="77777777" w:rsidTr="00303C2F">
        <w:trPr>
          <w:trHeight w:val="536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8E71C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 xml:space="preserve">Документы, оформляемые экспертами при проведении </w:t>
            </w:r>
          </w:p>
          <w:p w14:paraId="4946F4EA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 xml:space="preserve">Регионального чемпионата </w:t>
            </w:r>
          </w:p>
          <w:p w14:paraId="422E8362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>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3204B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AA0FC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E9ED0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Акт готовности площадки </w:t>
            </w:r>
          </w:p>
          <w:p w14:paraId="0D4F8568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регистрации </w:t>
            </w:r>
          </w:p>
          <w:p w14:paraId="3EBD935D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экспертов с ТБ </w:t>
            </w:r>
          </w:p>
          <w:p w14:paraId="09CB338D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участников с ТБ </w:t>
            </w:r>
          </w:p>
          <w:p w14:paraId="538556C1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распределения ролей Протокол инструктажа по работе на оборудовании </w:t>
            </w:r>
          </w:p>
          <w:p w14:paraId="3D5DFC3C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экспертов с конкурсным заданием </w:t>
            </w:r>
          </w:p>
          <w:p w14:paraId="59A266A2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участников с конкурсной документацией </w:t>
            </w:r>
          </w:p>
          <w:p w14:paraId="464830B7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регистрации перерывов </w:t>
            </w:r>
          </w:p>
          <w:p w14:paraId="5A81AA7B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регистрации нештатных ситуаций </w:t>
            </w:r>
          </w:p>
          <w:p w14:paraId="3B760DE5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Оценочные листы </w:t>
            </w:r>
          </w:p>
          <w:p w14:paraId="3AFFE288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Согласие на обработку персональных данных </w:t>
            </w:r>
          </w:p>
          <w:p w14:paraId="05A25B2B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Лист ознакомления с Кодексом этики экспертов  </w:t>
            </w:r>
          </w:p>
          <w:p w14:paraId="40903958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отстранения эксперта от судейства «своего» участника </w:t>
            </w:r>
          </w:p>
          <w:p w14:paraId="77F4ABB3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распределения мест участников по результатам затраченного времени </w:t>
            </w:r>
          </w:p>
        </w:tc>
      </w:tr>
      <w:tr w:rsidR="002D7151" w:rsidRPr="002D7151" w14:paraId="05594CF5" w14:textId="77777777" w:rsidTr="00303C2F">
        <w:trPr>
          <w:trHeight w:val="562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AB65B" w14:textId="77777777" w:rsidR="002D7151" w:rsidRPr="002D7151" w:rsidRDefault="002D7151" w:rsidP="002D7151">
            <w:pPr>
              <w:tabs>
                <w:tab w:val="center" w:pos="4253"/>
              </w:tabs>
              <w:ind w:left="119" w:right="56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2. Практические аспекты деятельности экспертов Регионального чемпионата </w:t>
            </w:r>
          </w:p>
          <w:p w14:paraId="12A2A9D0" w14:textId="7B34A114" w:rsidR="002D7151" w:rsidRPr="002D7151" w:rsidRDefault="002D7151" w:rsidP="002D7151">
            <w:pPr>
              <w:tabs>
                <w:tab w:val="center" w:pos="4253"/>
              </w:tabs>
              <w:ind w:left="119" w:right="56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«Абилимпикс»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</w:t>
            </w:r>
            <w:r w:rsidR="00B5624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«</w:t>
            </w:r>
            <w:r w:rsidR="00235CD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</w:t>
            </w:r>
            <w:r w:rsidR="000A5B69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дминистрирование баз данных</w:t>
            </w: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</w:p>
        </w:tc>
      </w:tr>
      <w:tr w:rsidR="002D7151" w:rsidRPr="002D7151" w14:paraId="598E19F2" w14:textId="77777777" w:rsidTr="00303C2F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A15EA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документов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793B7" w14:textId="77777777" w:rsidR="002D7151" w:rsidRPr="002D7151" w:rsidRDefault="002D7151" w:rsidP="002D7151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ПЗ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AA7ED" w14:textId="77777777" w:rsidR="002D7151" w:rsidRPr="002D7151" w:rsidRDefault="002D7151" w:rsidP="002D7151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8FDC5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пакета документов </w:t>
            </w:r>
          </w:p>
          <w:p w14:paraId="4F4C6421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Регионального чемпионата «Абилимпикс».  </w:t>
            </w:r>
          </w:p>
          <w:p w14:paraId="40AA1FAD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Особенности заполнения оценочного листа. </w:t>
            </w:r>
          </w:p>
        </w:tc>
      </w:tr>
      <w:tr w:rsidR="002D7151" w:rsidRPr="002D7151" w14:paraId="6D7A2650" w14:textId="77777777" w:rsidTr="00303C2F">
        <w:trPr>
          <w:trHeight w:val="1114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3A8C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в цифровой системе оценивания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0DA56" w14:textId="77777777" w:rsidR="002D7151" w:rsidRPr="002D7151" w:rsidRDefault="002D7151" w:rsidP="002D7151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ПЗ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4E80A" w14:textId="77777777" w:rsidR="002D7151" w:rsidRPr="002D7151" w:rsidRDefault="002D7151" w:rsidP="002D7151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9676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Сводная информация по компетенции </w:t>
            </w:r>
          </w:p>
          <w:p w14:paraId="3946E3A4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Распределение экспертов в группы оценки </w:t>
            </w:r>
          </w:p>
          <w:p w14:paraId="6F97DBF3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Внесение оценок </w:t>
            </w:r>
          </w:p>
          <w:p w14:paraId="2FDDDD28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Прогресс ввода оценок </w:t>
            </w:r>
          </w:p>
        </w:tc>
      </w:tr>
      <w:tr w:rsidR="002D7151" w:rsidRPr="002D7151" w14:paraId="63505613" w14:textId="77777777" w:rsidTr="00303C2F">
        <w:trPr>
          <w:trHeight w:val="1116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CC2A7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Особенности выполнения заданий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43040" w14:textId="77777777" w:rsidR="002D7151" w:rsidRPr="002D7151" w:rsidRDefault="002D7151" w:rsidP="002D7151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ПЗ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BC7D7" w14:textId="77777777" w:rsidR="002D7151" w:rsidRPr="002D7151" w:rsidRDefault="002D7151" w:rsidP="002D7151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4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E639E" w14:textId="77777777" w:rsidR="002D7151" w:rsidRPr="002D7151" w:rsidRDefault="002D7151" w:rsidP="002D7151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Оборудование, используемое для выполнения заданий по компетенции Выполнение заданий модулей Регионального чемпионата «Абилимпикс». </w:t>
            </w:r>
          </w:p>
        </w:tc>
      </w:tr>
      <w:tr w:rsidR="002D7151" w:rsidRPr="002D7151" w14:paraId="3A4FFE60" w14:textId="77777777" w:rsidTr="00303C2F">
        <w:trPr>
          <w:trHeight w:val="57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30127" w14:textId="77777777" w:rsidR="002D7151" w:rsidRPr="002D7151" w:rsidRDefault="002D7151" w:rsidP="002D7151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Итоговая аттестация</w:t>
            </w:r>
          </w:p>
        </w:tc>
      </w:tr>
      <w:tr w:rsidR="002D7151" w:rsidRPr="002D7151" w14:paraId="112D4CA1" w14:textId="77777777" w:rsidTr="00303C2F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E6E1C" w14:textId="77777777" w:rsidR="002D7151" w:rsidRPr="002D7151" w:rsidRDefault="002D7151" w:rsidP="002D7151">
            <w:pPr>
              <w:tabs>
                <w:tab w:val="center" w:pos="4253"/>
              </w:tabs>
              <w:ind w:left="119" w:right="56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Зачет в форме тестирования и/или выполнения практического задания</w:t>
            </w: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2FBB7" w14:textId="77777777" w:rsidR="002D7151" w:rsidRPr="002D7151" w:rsidRDefault="002D7151" w:rsidP="002D7151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СР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F89A1" w14:textId="77777777" w:rsidR="002D7151" w:rsidRPr="002D7151" w:rsidRDefault="002D7151" w:rsidP="002D7151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F996A" w14:textId="77777777" w:rsidR="002D7151" w:rsidRPr="002D7151" w:rsidRDefault="002D7151" w:rsidP="002D7151">
            <w:pPr>
              <w:tabs>
                <w:tab w:val="center" w:pos="4253"/>
              </w:tabs>
              <w:ind w:left="119" w:right="56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14:paraId="11E17D28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128B11A5" w14:textId="77777777" w:rsidR="002D7151" w:rsidRPr="002D7151" w:rsidRDefault="002D7151" w:rsidP="002D7151">
      <w:pPr>
        <w:keepNext/>
        <w:keepLines/>
        <w:tabs>
          <w:tab w:val="center" w:pos="602"/>
          <w:tab w:val="center" w:pos="3887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1.7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Организационно-педагогические условия </w:t>
      </w:r>
    </w:p>
    <w:p w14:paraId="7C309D90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Реализация программы осуществляется в соответствии с требованиями законодательства Российской Федерации в области образования, нормативными правовыми актами, регламентирующими данное направление деятельности, положением о РЦОЭ, локальными нормативными актами образовательной организации. </w:t>
      </w:r>
    </w:p>
    <w:p w14:paraId="7019871C" w14:textId="77777777" w:rsidR="002D7151" w:rsidRPr="002D7151" w:rsidRDefault="002D7151" w:rsidP="002D7151">
      <w:pPr>
        <w:keepNext/>
        <w:keepLines/>
        <w:tabs>
          <w:tab w:val="center" w:pos="682"/>
          <w:tab w:val="center" w:pos="4253"/>
          <w:tab w:val="center" w:pos="4529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1.7.1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квалификации педагогических кадров </w:t>
      </w:r>
    </w:p>
    <w:p w14:paraId="1E61294C" w14:textId="1838C493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Реализация программы обеспечивается педагогическими работниками из числа экспертов Регионального чемпионата «Абилимпикс» по компетенции «</w:t>
      </w:r>
      <w:r w:rsidR="00C4446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Администрирование</w:t>
      </w:r>
      <w:r w:rsidR="009B064F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баз данных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». Квалификация педагогических работников должна отвечать квалификационным требованиям, указанным в квалификационных справочниках, и (или) профессиональных стандартах (при наличии). </w:t>
      </w:r>
    </w:p>
    <w:p w14:paraId="107A0049" w14:textId="77777777" w:rsidR="002D7151" w:rsidRPr="002D7151" w:rsidRDefault="002D7151" w:rsidP="002D7151">
      <w:pPr>
        <w:keepNext/>
        <w:keepLines/>
        <w:tabs>
          <w:tab w:val="center" w:pos="682"/>
          <w:tab w:val="center" w:pos="4253"/>
          <w:tab w:val="center" w:pos="4655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1.7.2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материально-техническому обеспечению </w:t>
      </w:r>
    </w:p>
    <w:p w14:paraId="3369A26C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Материально-техническое обеспечение (далее – МТО) необходимо для проведения всех видов учебных занятий и аттестации, предусмотренных учебным планом по программе, и соответствует действующим санитарным и гигиеническим нормам и правилам. </w:t>
      </w:r>
    </w:p>
    <w:p w14:paraId="7688E205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МТО содержит специальные помещения: учебные аудитории для проведения лекций, практических (семинарских) занятий, лабораторных работ, текущего контроля и промежуточной аттестации, а также помещения для самостоятельной работы, итоговой аттестации (в соответствии с утвержденным расписанием учебных занятий). Специальные помещения укомплектованы специализированной мебелью, оборудованием, расходными материалами, программным обеспечением, техническими средствами обучения и иными средствами, служащими для представления учебной информации обучающимся. </w:t>
      </w:r>
    </w:p>
    <w:p w14:paraId="7C53E362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 реализации программы с использованием дистанционных образовательных технологий и (или) электронного обучения образовательная организация обеспечивает функционирование информационно-образовательной среды, включающей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обеспечивающую освоение обучающимися образовательных программ полностью или частично независимо от места нахождения обучающихся: каналы связи, компьютерное оборудование, периферийное оборудование, программное обеспечение. </w:t>
      </w:r>
    </w:p>
    <w:p w14:paraId="39471353" w14:textId="77777777" w:rsidR="002D7151" w:rsidRPr="002D7151" w:rsidRDefault="002D7151" w:rsidP="002D7151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1.7.3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информационному и учебно-методическому обеспечению </w:t>
      </w:r>
    </w:p>
    <w:p w14:paraId="76BD2034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Для реализации программы используются учебно-методическая документация, нормативные правовые акты, нормативная техническая документация, иная документация, учебная литература и иные издания, информационные ресурсы. </w:t>
      </w:r>
    </w:p>
    <w:p w14:paraId="50896EEA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  <w:t xml:space="preserve">Нормативные правовые акты, иная документация: </w:t>
      </w:r>
    </w:p>
    <w:p w14:paraId="4370E2F2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29.12.2012 № 273-ФЗ «Об образовании в Российской Федерации»; </w:t>
      </w:r>
    </w:p>
    <w:p w14:paraId="5CBF32E2" w14:textId="77777777" w:rsidR="002D7151" w:rsidRPr="002D7151" w:rsidRDefault="008B254E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15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363 от</w:t>
        </w:r>
      </w:hyperlink>
      <w:hyperlink r:id="rId16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17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29.03.2019</w:t>
        </w:r>
      </w:hyperlink>
      <w:hyperlink r:id="rId18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19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г.</w:t>
        </w:r>
      </w:hyperlink>
      <w:hyperlink r:id="rId20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1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«Об</w:t>
        </w:r>
      </w:hyperlink>
      <w:hyperlink r:id="rId22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3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утверждении</w:t>
        </w:r>
      </w:hyperlink>
      <w:hyperlink r:id="rId24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5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государственной</w:t>
        </w:r>
      </w:hyperlink>
      <w:hyperlink r:id="rId26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7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программы</w:t>
        </w:r>
      </w:hyperlink>
      <w:hyperlink r:id="rId28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9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Российской</w:t>
        </w:r>
      </w:hyperlink>
      <w:hyperlink r:id="rId30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1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Федерации</w:t>
        </w:r>
      </w:hyperlink>
      <w:hyperlink r:id="rId32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3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«Доступная</w:t>
        </w:r>
      </w:hyperlink>
      <w:hyperlink r:id="rId34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5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36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2D7151"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2E0FE131" w14:textId="77777777" w:rsidR="002D7151" w:rsidRPr="002D7151" w:rsidRDefault="008B254E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37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449 от 23</w:t>
        </w:r>
      </w:hyperlink>
      <w:hyperlink r:id="rId38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9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марта 2021 г. </w:t>
        </w:r>
      </w:hyperlink>
      <w:hyperlink r:id="rId40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 внесении изменений в государственную программу Российской</w:t>
        </w:r>
      </w:hyperlink>
      <w:hyperlink r:id="rId41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42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Федерации «Доступная </w:t>
        </w:r>
      </w:hyperlink>
      <w:hyperlink r:id="rId43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44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2D7151"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323EED84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Государственная программа Российской Федерации «Развитие образования», утверждена Постановлением Правительства РФ от 26 декабря 2017 г. № 1642; </w:t>
      </w:r>
    </w:p>
    <w:p w14:paraId="332ABD31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Паспорт национального проекта «Образование» утвержден президиумом Совета при Президенте Российской Федерации по стратегическому развитию и национальным проектам (протокол от 3 сентября 2018 г. №10); </w:t>
      </w:r>
    </w:p>
    <w:p w14:paraId="09A8CB48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труда и социальной защиты РФ от 19 ноября 2013 г. № 685н «Об утверждении основных требований к оснащению (оборудованию) специальных рабочих мест для трудоустройства инвалидов с учетом нарушенных функций и ограничений их жизнедеятельности»; </w:t>
      </w:r>
    </w:p>
    <w:p w14:paraId="2B8B51C3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ГОСТ Р ИСО 45001-2020 «Национальный стандарт Российской Федерации. Системы менеджмента безопасности труда и охраны здоровья. Требования и руководство по применению»; </w:t>
      </w:r>
    </w:p>
    <w:p w14:paraId="1ACC800E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Главного государственного санитарного врача РФ от 02.12.2020 № 40 «Об утверждении санитарных правил СП 2.2.3670-20 «Санитарно- эпидемиологические требования к условиям труда»; </w:t>
      </w:r>
    </w:p>
    <w:p w14:paraId="3259673D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образования, в том числе оснащенности образовательного процесса (утв. Министерством образования и науки РФ 8 апреля 2014 г. № АК-44/05вн) – URL: </w:t>
      </w:r>
      <w:hyperlink r:id="rId45">
        <w:r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https://base.garant.ru/70680520/</w:t>
        </w:r>
      </w:hyperlink>
      <w:hyperlink r:id="rId46">
        <w:r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2ADA53F2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Распоряжение Правительства РФ от 26 февраля 2018 г. № 312-р «О ежегодном проведении национального чемпионата по профессиональному мастерству среди инвалидов и лиц с ограниченными возможностями здоровья «Абилимпикс»; </w:t>
      </w:r>
    </w:p>
    <w:p w14:paraId="14D33B04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 региональном центре обучения экспертов «Абилимпикс», утвержденное Протоколом рабочей группы по проведению Национального чемпионата «Абилимпикс» от 28.02.2025г. № 01-12-10/2025. </w:t>
      </w:r>
    </w:p>
    <w:p w14:paraId="068BC29A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Основная литература: </w:t>
      </w:r>
    </w:p>
    <w:p w14:paraId="3AB53FA0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29.12.2012 № 273-ФЗ «Об образовании в Российской Федерации»; </w:t>
      </w:r>
    </w:p>
    <w:p w14:paraId="5656A102" w14:textId="77777777" w:rsidR="002D7151" w:rsidRPr="002D7151" w:rsidRDefault="008B254E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47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363 от</w:t>
        </w:r>
      </w:hyperlink>
      <w:hyperlink r:id="rId48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49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29.03.2019</w:t>
        </w:r>
      </w:hyperlink>
      <w:hyperlink r:id="rId50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1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г.</w:t>
        </w:r>
      </w:hyperlink>
      <w:hyperlink r:id="rId52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3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«Об</w:t>
        </w:r>
      </w:hyperlink>
      <w:hyperlink r:id="rId54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5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утверждении</w:t>
        </w:r>
      </w:hyperlink>
      <w:hyperlink r:id="rId56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7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государственной</w:t>
        </w:r>
      </w:hyperlink>
      <w:hyperlink r:id="rId58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9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программы</w:t>
        </w:r>
      </w:hyperlink>
      <w:hyperlink r:id="rId60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1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Российской</w:t>
        </w:r>
      </w:hyperlink>
      <w:hyperlink r:id="rId62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3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Федерации</w:t>
        </w:r>
      </w:hyperlink>
      <w:hyperlink r:id="rId64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5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«Доступная</w:t>
        </w:r>
      </w:hyperlink>
      <w:hyperlink r:id="rId66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7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68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2D7151"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546BB94B" w14:textId="77777777" w:rsidR="002D7151" w:rsidRPr="002D7151" w:rsidRDefault="008B254E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69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449 от 23</w:t>
        </w:r>
      </w:hyperlink>
      <w:hyperlink r:id="rId70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71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марта 2021 г. </w:t>
        </w:r>
      </w:hyperlink>
      <w:hyperlink r:id="rId72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 внесении изменений в государственную программу Российской</w:t>
        </w:r>
      </w:hyperlink>
      <w:hyperlink r:id="rId73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74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Федерации «Доступная </w:t>
        </w:r>
      </w:hyperlink>
      <w:hyperlink r:id="rId75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76">
        <w:r w:rsidR="002D7151"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2D7151"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43B05DD8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Государственная программа Российской Федерации «Развитие образования», утверждена Постановлением Правительства РФ от 26 декабря 2017 г. № 1642; </w:t>
      </w:r>
    </w:p>
    <w:p w14:paraId="600CFB03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Паспорт национального проекта «Образование» утвержден президиумом Совета при Президенте Российской Федерации по стратегическому развитию и национальным проектам (протокол от 3 сентября 2018 г. №10); </w:t>
      </w:r>
    </w:p>
    <w:p w14:paraId="6D06903B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труда и социальной защиты РФ от 19 ноября 2013 г. № 685н «Об утверждении основных требований к оснащению (оборудованию) специальных рабочих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мест для трудоустройства инвалидов с учетом нарушенных функций и ограничений их жизнедеятельности»; </w:t>
      </w:r>
    </w:p>
    <w:p w14:paraId="2FD82816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ГОСТ Р ИСО 45001-2020 «Национальный стандарт Российской Федерации. Системы менеджмента безопасности труда и охраны здоровья. Требования и руководство по применению»; </w:t>
      </w:r>
    </w:p>
    <w:p w14:paraId="1286A930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Главного государственного санитарного врача РФ от 02.12.2020 № 40 «Об утверждении санитарных правил СП 2.2.3670-20 «Санитарно- эпидемиологические требования к условиям труда»; </w:t>
      </w:r>
    </w:p>
    <w:p w14:paraId="53155E11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образования, в том числе оснащенности образовательного процесса (утв. Министерством образования и науки РФ 8 апреля 2014 г. № АК-44/05вн) – URL: </w:t>
      </w:r>
      <w:hyperlink r:id="rId77">
        <w:r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https://base.garant.ru/70680520/</w:t>
        </w:r>
      </w:hyperlink>
      <w:hyperlink r:id="rId78">
        <w:r w:rsidRPr="002D7151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75C6A4E3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Распоряжение Правительства РФ от 26 февраля 2018 г. № 312-р «О ежегодном проведении национального чемпионата по профессиональному мастерству среди инвалидов и лиц с ограниченными возможностями здоровья «Абилимпикс». </w:t>
      </w:r>
    </w:p>
    <w:p w14:paraId="60B09C30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Концепция развития движения «Абилимпикс» в Российской Федерации на 2023-</w:t>
      </w:r>
    </w:p>
    <w:p w14:paraId="7264C3DD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2030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годы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>(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от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7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августа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2023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г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.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№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СК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-23/05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вн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)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–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URL: file:///C:/Users/user/Downloads/download%20(28).pdf  </w:t>
      </w:r>
    </w:p>
    <w:p w14:paraId="1EBADABE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об организации и проведении чемпионатов по профессиональному мастерству среди инвалидов и лиц с ограниченными возможностями здоровья «Абилимпикс» от 12.11.2024 г. № 01-12-52/2024 с изм. от 21.11.2025 № 01-12-73/2025 – </w:t>
      </w:r>
    </w:p>
    <w:p w14:paraId="01665C68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URL: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>file:///C:/Users/user.DESKTOP-</w:t>
      </w:r>
    </w:p>
    <w:p w14:paraId="4EF3A9CB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51816VI/Downloads/Положение_о_Чемпионатах_Абилимпикс.pdf </w:t>
      </w:r>
    </w:p>
    <w:p w14:paraId="74C5AA6F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 совете по компетенциям «Абилимпикс» от 27.08.2024 г. № 01-12-</w:t>
      </w:r>
    </w:p>
    <w:p w14:paraId="5E2859E3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20/2024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с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изм.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от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21.11.2025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г.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№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01-12-73/2025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–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URL: file:///C:/Users/user/Downloads/Положение_о_Совете_по_компетенциям%20(1).pdf  </w:t>
      </w:r>
    </w:p>
    <w:p w14:paraId="4D0D3327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об экспертах чемпионатов «Абилимпикс» от 27.08.2024 г. № 01-12-</w:t>
      </w:r>
    </w:p>
    <w:p w14:paraId="0E704945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20/2024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с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изм.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от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21.11.2025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№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01-12-73/2025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– 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URL: file:///C:/Users/user/Downloads/Положение_об_экспертах%20с_регламентом%20(1).pdf  </w:t>
      </w:r>
    </w:p>
    <w:p w14:paraId="04B79757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Кодекс этики экспертов движения «Абилимпикс» от 27.08.2024 г. № 01-12-</w:t>
      </w:r>
    </w:p>
    <w:p w14:paraId="12358BB9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20/2024 – URL: file:///C:/Users/user/Downloads/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Кодекс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%20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этики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%20(1).pdf  </w:t>
      </w:r>
    </w:p>
    <w:p w14:paraId="2B3DE4A4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Интернет- ресурсы: </w:t>
      </w:r>
    </w:p>
    <w:p w14:paraId="00793668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1.Сайт Государственной программы Российской Федерации «Доступная среда»: https://mintrud.gov.ru/ministry/programms/3/0 </w:t>
      </w:r>
    </w:p>
    <w:p w14:paraId="4528EA8E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2.Сайт Всероссийского экспертно-аналитического журнала «Доступная среда»: https://ds-rubikon.ru/; </w:t>
      </w:r>
    </w:p>
    <w:p w14:paraId="4DBB1AF5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3.Сайт Группы компаний «Исток-Аудио»: https://www.istok-audio.com/about/ </w:t>
      </w:r>
    </w:p>
    <w:p w14:paraId="1E06185A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4.Сайт Национального чемпионата «Абилимпикс» в России: https://abilympics-russia.ru/ </w:t>
      </w:r>
    </w:p>
    <w:p w14:paraId="6AE0E506" w14:textId="77777777" w:rsidR="002D7151" w:rsidRPr="002D7151" w:rsidRDefault="002D7151" w:rsidP="002D7151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5.Сайт Федерального методического центра по инклюзивному образованию: https://fmcspo.ru/. </w:t>
      </w:r>
    </w:p>
    <w:p w14:paraId="50BEF716" w14:textId="77777777" w:rsidR="002D7151" w:rsidRPr="002D7151" w:rsidRDefault="002D7151" w:rsidP="002D7151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1.7.4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Общие требования к организации учебного процесса </w:t>
      </w:r>
    </w:p>
    <w:p w14:paraId="4919F403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Общие требования к организации учебного процесса определяются локальными нормативными актами образовательной организации. </w:t>
      </w:r>
    </w:p>
    <w:p w14:paraId="03B2FBF3" w14:textId="77777777" w:rsidR="002D7151" w:rsidRPr="002D7151" w:rsidRDefault="002D7151" w:rsidP="002D7151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1.7.5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Сетевая форма обучения </w:t>
      </w:r>
    </w:p>
    <w:p w14:paraId="04783920" w14:textId="7E4E8D0D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ДПП ПК «Подготовка экспертов чемпионатов по профессиональному мастерству «Абилимпикс» по компетенции «</w:t>
      </w:r>
      <w:r w:rsidR="001B28CD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Администрирование баз данных</w:t>
      </w: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 (наименование компетенции)» реализуется в очной форме обучения на площадке, имеющей необходимою материально-техническую базу для обучения по соответствующей компетенции и (или) партнерскими организациями, привлекаемыми РЦОЭ в рамках взаимодействия. </w:t>
      </w:r>
    </w:p>
    <w:p w14:paraId="13343BAC" w14:textId="77777777" w:rsidR="002D7151" w:rsidRPr="002D7151" w:rsidRDefault="002D7151" w:rsidP="002D7151">
      <w:pPr>
        <w:keepNext/>
        <w:keepLines/>
        <w:tabs>
          <w:tab w:val="center" w:pos="602"/>
          <w:tab w:val="center" w:pos="2287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1.8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Формы аттестации </w:t>
      </w:r>
    </w:p>
    <w:p w14:paraId="55E1EE0E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Оценка качества освоения программы осуществляется в форме итоговой аттестации обучающихся. </w:t>
      </w:r>
    </w:p>
    <w:p w14:paraId="57766E3E" w14:textId="77777777" w:rsidR="002D7151" w:rsidRPr="002D7151" w:rsidRDefault="002D7151" w:rsidP="002D7151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1.8.1</w:t>
      </w:r>
      <w:r w:rsidRPr="002D7151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Итоговая аттестация </w:t>
      </w:r>
    </w:p>
    <w:p w14:paraId="75703496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Освоение программы завершается итоговой аттестацией. Итоговая аттестация проводится на основе принципов объективности и независимости оценки качества подготовки обучающихся. Итоговая аттестация является обязательной для обучающихся. </w:t>
      </w:r>
    </w:p>
    <w:p w14:paraId="6C9E4631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Итоговая аттестация проводится в форме итогового тестирования. </w:t>
      </w:r>
    </w:p>
    <w:p w14:paraId="0EF7AEA1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К итоговой аттестации допускаются обучающиеся, не имеющие академической задолженности и в полном объеме выполнившие учебно- тематический план программы. Порядок прохождения итоговой аттестации определяется локальными нормативными актами образовательной организации. </w:t>
      </w:r>
    </w:p>
    <w:p w14:paraId="4EF30E76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D7E92A4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BCC8C3F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12D3197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4DD44C7D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487410F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3D7BAA3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61FBF0D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AF14CA2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615C6E1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C7B9263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4BABA1FA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271CEA3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310FC63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2DAF2C25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43D5A8A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0C72478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2CEDC3E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4E42FC2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108FB45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409C5F15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49F87A60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5C7B953B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0C18E8E8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2ABB20C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5B3A1038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2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ОЦЕНОЧНЫЕ МАТЕРИАЛЫ </w:t>
      </w:r>
    </w:p>
    <w:p w14:paraId="5D8D2855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Оценочные материалы обеспечивают проверку достижения планируемых результатов обучения по программе и используются в процедуре промежуточной и итоговой аттестаций. </w:t>
      </w:r>
    </w:p>
    <w:p w14:paraId="0B51259D" w14:textId="77777777" w:rsidR="002D7151" w:rsidRPr="002D7151" w:rsidRDefault="002D7151" w:rsidP="002D7151">
      <w:pPr>
        <w:keepNext/>
        <w:keepLines/>
        <w:tabs>
          <w:tab w:val="center" w:pos="637"/>
          <w:tab w:val="center" w:pos="2723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2D7151">
        <w:rPr>
          <w:rFonts w:ascii="Calibri" w:eastAsia="Calibri" w:hAnsi="Calibri" w:cs="Calibri"/>
          <w:color w:val="000000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2.1.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2D7151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2D7151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Итоговая аттестация </w:t>
      </w:r>
    </w:p>
    <w:p w14:paraId="431CBE9E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Освоение программы завершается итоговой аттестацией. Итоговая аттестация проводится на основе принципов объективности и независимости оценки качества подготовки обучающихся. Итоговая аттестация является обязательной для обучающихся. </w:t>
      </w:r>
    </w:p>
    <w:p w14:paraId="40C99149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Итоговая аттестация проводится в форме итогового тестирования. </w:t>
      </w:r>
    </w:p>
    <w:p w14:paraId="0FD767DA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left="709"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Процентные показатели правильного выполнения теста переводятся в оценивание по следующей шкале: </w:t>
      </w:r>
    </w:p>
    <w:tbl>
      <w:tblPr>
        <w:tblStyle w:val="TableGrid"/>
        <w:tblW w:w="9069" w:type="dxa"/>
        <w:tblInd w:w="300" w:type="dxa"/>
        <w:tblCellMar>
          <w:top w:w="59" w:type="dxa"/>
          <w:left w:w="432" w:type="dxa"/>
          <w:right w:w="115" w:type="dxa"/>
        </w:tblCellMar>
        <w:tblLook w:val="04A0" w:firstRow="1" w:lastRow="0" w:firstColumn="1" w:lastColumn="0" w:noHBand="0" w:noVBand="1"/>
      </w:tblPr>
      <w:tblGrid>
        <w:gridCol w:w="5001"/>
        <w:gridCol w:w="2081"/>
        <w:gridCol w:w="1987"/>
      </w:tblGrid>
      <w:tr w:rsidR="002D7151" w:rsidRPr="002D7151" w14:paraId="1DB49F6D" w14:textId="77777777" w:rsidTr="00303C2F">
        <w:trPr>
          <w:trHeight w:val="283"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7D0DD" w14:textId="77777777" w:rsidR="002D7151" w:rsidRPr="002D7151" w:rsidRDefault="002D7151" w:rsidP="002D7151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Процент выполнения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490BF" w14:textId="77777777" w:rsidR="002D7151" w:rsidRPr="002D7151" w:rsidRDefault="002D7151" w:rsidP="002D7151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70–100%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1966E" w14:textId="77777777" w:rsidR="002D7151" w:rsidRPr="002D7151" w:rsidRDefault="002D7151" w:rsidP="002D7151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0–69% </w:t>
            </w:r>
          </w:p>
        </w:tc>
      </w:tr>
      <w:tr w:rsidR="002D7151" w:rsidRPr="002D7151" w14:paraId="4059235A" w14:textId="77777777" w:rsidTr="00303C2F">
        <w:trPr>
          <w:trHeight w:val="290"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4EB8C" w14:textId="77777777" w:rsidR="002D7151" w:rsidRPr="002D7151" w:rsidRDefault="002D7151" w:rsidP="002D7151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 xml:space="preserve">Оценка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D1BC3" w14:textId="77777777" w:rsidR="002D7151" w:rsidRPr="002D7151" w:rsidRDefault="002D7151" w:rsidP="002D7151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 xml:space="preserve">зачтено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EC504" w14:textId="77777777" w:rsidR="002D7151" w:rsidRPr="002D7151" w:rsidRDefault="002D7151" w:rsidP="002D7151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2D7151">
              <w:rPr>
                <w:rFonts w:ascii="Times New Roman" w:eastAsia="Times New Roman" w:hAnsi="Times New Roman" w:cs="Times New Roman"/>
                <w:color w:val="000000"/>
              </w:rPr>
              <w:t xml:space="preserve">не зачтено </w:t>
            </w:r>
          </w:p>
        </w:tc>
      </w:tr>
    </w:tbl>
    <w:p w14:paraId="36ADFD47" w14:textId="77777777" w:rsidR="002D7151" w:rsidRPr="002D7151" w:rsidRDefault="002D7151" w:rsidP="002D7151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2D7151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К итоговой аттестации допускаются обучающиеся, не имеющие академической задолженности и в полном объеме выполнившие учебный план программы. Порядок прохождения итоговой аттестации определяется локальными нормативными актами образовательной организации. </w:t>
      </w:r>
    </w:p>
    <w:p w14:paraId="240C94E6" w14:textId="77777777" w:rsidR="00942123" w:rsidRDefault="00942123"/>
    <w:sectPr w:rsidR="00942123">
      <w:footerReference w:type="even" r:id="rId79"/>
      <w:footerReference w:type="default" r:id="rId80"/>
      <w:footerReference w:type="first" r:id="rId81"/>
      <w:pgSz w:w="11899" w:h="16850"/>
      <w:pgMar w:top="915" w:right="563" w:bottom="1252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22645" w14:textId="77777777" w:rsidR="008B254E" w:rsidRDefault="008B254E">
      <w:pPr>
        <w:spacing w:after="0" w:line="240" w:lineRule="auto"/>
      </w:pPr>
      <w:r>
        <w:separator/>
      </w:r>
    </w:p>
  </w:endnote>
  <w:endnote w:type="continuationSeparator" w:id="0">
    <w:p w14:paraId="0A38DD0C" w14:textId="77777777" w:rsidR="008B254E" w:rsidRDefault="008B2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A4E81" w14:textId="77777777" w:rsidR="00D1369F" w:rsidRDefault="00D53974">
    <w:pPr>
      <w:spacing w:after="0"/>
      <w:ind w:right="144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2</w:t>
    </w:r>
    <w:r>
      <w:fldChar w:fldCharType="end"/>
    </w:r>
    <w:r>
      <w:t xml:space="preserve"> </w:t>
    </w:r>
  </w:p>
  <w:p w14:paraId="1102902B" w14:textId="77777777" w:rsidR="00D1369F" w:rsidRDefault="00D53974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8EB78" w14:textId="77777777" w:rsidR="00D1369F" w:rsidRDefault="00D53974">
    <w:pPr>
      <w:spacing w:after="0"/>
      <w:ind w:right="144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2</w:t>
    </w:r>
    <w:r>
      <w:fldChar w:fldCharType="end"/>
    </w:r>
    <w:r>
      <w:t xml:space="preserve"> </w:t>
    </w:r>
  </w:p>
  <w:p w14:paraId="6BDE6223" w14:textId="77777777" w:rsidR="00D1369F" w:rsidRDefault="00D53974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DDC47" w14:textId="77777777" w:rsidR="00D1369F" w:rsidRDefault="008B254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9AF81" w14:textId="77777777" w:rsidR="00D1369F" w:rsidRDefault="008B254E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44F96" w14:textId="77777777" w:rsidR="00D1369F" w:rsidRDefault="008B254E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0DC48" w14:textId="77777777" w:rsidR="00D1369F" w:rsidRDefault="008B254E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B1FA3" w14:textId="77777777" w:rsidR="00D1369F" w:rsidRDefault="008B254E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24EF9" w14:textId="77777777" w:rsidR="00D1369F" w:rsidRDefault="008B254E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1760F" w14:textId="77777777" w:rsidR="00D1369F" w:rsidRDefault="008B254E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13BDF" w14:textId="77777777" w:rsidR="00D1369F" w:rsidRDefault="00D53974">
    <w:pPr>
      <w:spacing w:after="0"/>
      <w:ind w:right="1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9</w:t>
    </w:r>
    <w:r>
      <w:fldChar w:fldCharType="end"/>
    </w:r>
    <w:r>
      <w:t xml:space="preserve"> </w:t>
    </w:r>
  </w:p>
  <w:p w14:paraId="20F29488" w14:textId="77777777" w:rsidR="00D1369F" w:rsidRDefault="00D53974">
    <w:pPr>
      <w:spacing w:after="0"/>
    </w:pPr>
    <w:r>
      <w:t xml:space="preserve"> 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8CEBE" w14:textId="77777777" w:rsidR="00D1369F" w:rsidRDefault="00D53974">
    <w:pPr>
      <w:spacing w:after="0"/>
      <w:ind w:right="1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9</w:t>
    </w:r>
    <w:r>
      <w:fldChar w:fldCharType="end"/>
    </w:r>
    <w:r>
      <w:t xml:space="preserve"> </w:t>
    </w:r>
  </w:p>
  <w:p w14:paraId="29801A1A" w14:textId="77777777" w:rsidR="00D1369F" w:rsidRDefault="00D53974">
    <w:pPr>
      <w:spacing w:after="0"/>
    </w:pPr>
    <w:r>
      <w:t xml:space="preserve"> 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34EEE" w14:textId="77777777" w:rsidR="00D1369F" w:rsidRDefault="00D53974">
    <w:pPr>
      <w:spacing w:after="0"/>
      <w:ind w:right="1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9</w:t>
    </w:r>
    <w:r>
      <w:fldChar w:fldCharType="end"/>
    </w:r>
    <w:r>
      <w:t xml:space="preserve"> </w:t>
    </w:r>
  </w:p>
  <w:p w14:paraId="4607F7F9" w14:textId="77777777" w:rsidR="00D1369F" w:rsidRDefault="00D53974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BF269" w14:textId="77777777" w:rsidR="008B254E" w:rsidRDefault="008B254E">
      <w:pPr>
        <w:spacing w:after="0" w:line="240" w:lineRule="auto"/>
      </w:pPr>
      <w:r>
        <w:separator/>
      </w:r>
    </w:p>
  </w:footnote>
  <w:footnote w:type="continuationSeparator" w:id="0">
    <w:p w14:paraId="782C72D7" w14:textId="77777777" w:rsidR="008B254E" w:rsidRDefault="008B25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FEC"/>
    <w:rsid w:val="000819D6"/>
    <w:rsid w:val="000A5B69"/>
    <w:rsid w:val="001008B8"/>
    <w:rsid w:val="00134BC1"/>
    <w:rsid w:val="001A05B6"/>
    <w:rsid w:val="001B28CD"/>
    <w:rsid w:val="00232DF4"/>
    <w:rsid w:val="00235CD9"/>
    <w:rsid w:val="002B65B3"/>
    <w:rsid w:val="002D7151"/>
    <w:rsid w:val="004C1441"/>
    <w:rsid w:val="004D4237"/>
    <w:rsid w:val="006105F0"/>
    <w:rsid w:val="00890CFD"/>
    <w:rsid w:val="008B254E"/>
    <w:rsid w:val="00942123"/>
    <w:rsid w:val="009B064F"/>
    <w:rsid w:val="00A23ADE"/>
    <w:rsid w:val="00B56240"/>
    <w:rsid w:val="00B8231C"/>
    <w:rsid w:val="00B87FEC"/>
    <w:rsid w:val="00BA578F"/>
    <w:rsid w:val="00C44461"/>
    <w:rsid w:val="00D53974"/>
    <w:rsid w:val="00F07A1E"/>
    <w:rsid w:val="00F1038C"/>
    <w:rsid w:val="00FA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967F3"/>
  <w15:chartTrackingRefBased/>
  <w15:docId w15:val="{D68E0CCD-D4A5-4C09-ABAF-8B2676D39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2D715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2D715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2" Type="http://schemas.openxmlformats.org/officeDocument/2006/relationships/hyperlink" Target="https://mintrud.gov.ru/docs/government/postan/260" TargetMode="External"/><Relationship Id="rId4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1" Type="http://schemas.openxmlformats.org/officeDocument/2006/relationships/footer" Target="footer6.xml"/><Relationship Id="rId3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7" Type="http://schemas.openxmlformats.org/officeDocument/2006/relationships/hyperlink" Target="https://mintrud.gov.ru/docs/government/postan/260" TargetMode="External"/><Relationship Id="rId5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4" Type="http://schemas.openxmlformats.org/officeDocument/2006/relationships/hyperlink" Target="https://mintrud.gov.ru/docs/government/postan/260" TargetMode="External"/><Relationship Id="rId79" Type="http://schemas.openxmlformats.org/officeDocument/2006/relationships/footer" Target="footer10.xml"/><Relationship Id="rId5" Type="http://schemas.openxmlformats.org/officeDocument/2006/relationships/endnotes" Target="endnotes.xml"/><Relationship Id="rId6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4" Type="http://schemas.openxmlformats.org/officeDocument/2006/relationships/footer" Target="footer9.xml"/><Relationship Id="rId2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3" Type="http://schemas.openxmlformats.org/officeDocument/2006/relationships/hyperlink" Target="https://mintrud.gov.ru/docs/government/postan/260" TargetMode="External"/><Relationship Id="rId4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9" Type="http://schemas.openxmlformats.org/officeDocument/2006/relationships/hyperlink" Target="https://mintrud.gov.ru/docs/government/postan/260" TargetMode="External"/><Relationship Id="rId77" Type="http://schemas.openxmlformats.org/officeDocument/2006/relationships/hyperlink" Target="https://base.garant.ru/70680520/" TargetMode="External"/><Relationship Id="rId8" Type="http://schemas.openxmlformats.org/officeDocument/2006/relationships/footer" Target="footer3.xml"/><Relationship Id="rId5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2" Type="http://schemas.openxmlformats.org/officeDocument/2006/relationships/hyperlink" Target="https://mintrud.gov.ru/docs/government/postan/260" TargetMode="External"/><Relationship Id="rId80" Type="http://schemas.openxmlformats.org/officeDocument/2006/relationships/footer" Target="footer11.xml"/><Relationship Id="rId3" Type="http://schemas.openxmlformats.org/officeDocument/2006/relationships/webSettings" Target="webSettings.xml"/><Relationship Id="rId12" Type="http://schemas.openxmlformats.org/officeDocument/2006/relationships/footer" Target="footer7.xml"/><Relationship Id="rId1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8" Type="http://schemas.openxmlformats.org/officeDocument/2006/relationships/hyperlink" Target="https://mintrud.gov.ru/docs/government/postan/260" TargetMode="External"/><Relationship Id="rId46" Type="http://schemas.openxmlformats.org/officeDocument/2006/relationships/hyperlink" Target="https://base.garant.ru/70680520/" TargetMode="External"/><Relationship Id="rId5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1" Type="http://schemas.openxmlformats.org/officeDocument/2006/relationships/hyperlink" Target="https://mintrud.gov.ru/docs/government/postan/260" TargetMode="External"/><Relationship Id="rId5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0" Type="http://schemas.openxmlformats.org/officeDocument/2006/relationships/hyperlink" Target="https://mintrud.gov.ru/docs/government/postan/260" TargetMode="External"/><Relationship Id="rId75" Type="http://schemas.openxmlformats.org/officeDocument/2006/relationships/hyperlink" Target="https://mintrud.gov.ru/docs/government/postan/260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0" Type="http://schemas.openxmlformats.org/officeDocument/2006/relationships/footer" Target="footer5.xml"/><Relationship Id="rId3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4" Type="http://schemas.openxmlformats.org/officeDocument/2006/relationships/hyperlink" Target="https://mintrud.gov.ru/docs/government/postan/260" TargetMode="External"/><Relationship Id="rId5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3" Type="http://schemas.openxmlformats.org/officeDocument/2006/relationships/hyperlink" Target="https://mintrud.gov.ru/docs/government/postan/260" TargetMode="External"/><Relationship Id="rId78" Type="http://schemas.openxmlformats.org/officeDocument/2006/relationships/hyperlink" Target="https://base.garant.ru/70680520/" TargetMode="External"/><Relationship Id="rId81" Type="http://schemas.openxmlformats.org/officeDocument/2006/relationships/footer" Target="footer12.xml"/><Relationship Id="rId4" Type="http://schemas.openxmlformats.org/officeDocument/2006/relationships/footnotes" Target="footnotes.xml"/><Relationship Id="rId9" Type="http://schemas.openxmlformats.org/officeDocument/2006/relationships/footer" Target="footer4.xml"/><Relationship Id="rId13" Type="http://schemas.openxmlformats.org/officeDocument/2006/relationships/footer" Target="footer8.xml"/><Relationship Id="rId1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9" Type="http://schemas.openxmlformats.org/officeDocument/2006/relationships/hyperlink" Target="https://mintrud.gov.ru/docs/government/postan/260" TargetMode="External"/><Relationship Id="rId3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6" Type="http://schemas.openxmlformats.org/officeDocument/2006/relationships/hyperlink" Target="https://mintrud.gov.ru/docs/government/postan/260" TargetMode="External"/><Relationship Id="rId7" Type="http://schemas.openxmlformats.org/officeDocument/2006/relationships/footer" Target="footer2.xml"/><Relationship Id="rId71" Type="http://schemas.openxmlformats.org/officeDocument/2006/relationships/hyperlink" Target="https://mintrud.gov.ru/docs/government/postan/26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0" Type="http://schemas.openxmlformats.org/officeDocument/2006/relationships/hyperlink" Target="https://mintrud.gov.ru/docs/government/postan/260" TargetMode="External"/><Relationship Id="rId45" Type="http://schemas.openxmlformats.org/officeDocument/2006/relationships/hyperlink" Target="https://base.garant.ru/70680520/" TargetMode="External"/><Relationship Id="rId6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14</Pages>
  <Words>4658</Words>
  <Characters>26557</Characters>
  <Application>Microsoft Office Word</Application>
  <DocSecurity>0</DocSecurity>
  <Lines>221</Lines>
  <Paragraphs>62</Paragraphs>
  <ScaleCrop>false</ScaleCrop>
  <Company/>
  <LinksUpToDate>false</LinksUpToDate>
  <CharactersWithSpaces>31153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Хаджиева</dc:creator>
  <cp:keywords/>
  <dc:description/>
  <cp:lastModifiedBy>Сатаней Б</cp:lastModifiedBy>
  <cp:revision>24</cp:revision>
  <cp:lastPrinted>2026-03-13T12:50:00Z</cp:lastPrinted>
  <dcterms:created xsi:type="dcterms:W3CDTF">2026-03-11T11:56:00Z</dcterms:created>
  <dcterms:modified xsi:type="dcterms:W3CDTF">2026-09-08T07:36:00Z</dcterms:modified>
</cp:coreProperties>
</file>